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CDBF" w14:textId="77777777" w:rsidR="000F69FB" w:rsidRPr="00C803F3" w:rsidRDefault="000F69FB"/>
    <w:bookmarkStart w:id="0" w:name="Title" w:displacedByCustomXml="next"/>
    <w:sdt>
      <w:sdtPr>
        <w:rPr>
          <w:rFonts w:cs="Arial"/>
        </w:rPr>
        <w:alias w:val="Title"/>
        <w:tag w:val="Title"/>
        <w:id w:val="1323468504"/>
        <w:placeholder>
          <w:docPart w:val="F29E0C1E5E4C492E983CD4DCB81F26C7"/>
        </w:placeholder>
        <w:text w:multiLine="1"/>
      </w:sdtPr>
      <w:sdtEndPr/>
      <w:sdtContent>
        <w:p w14:paraId="76EBDE4B" w14:textId="0F1A8513" w:rsidR="009B6F95" w:rsidRPr="00C803F3" w:rsidRDefault="00F44279" w:rsidP="009B6F95">
          <w:pPr>
            <w:pStyle w:val="Title1"/>
          </w:pPr>
          <w:r w:rsidRPr="00F44279">
            <w:rPr>
              <w:rFonts w:cs="Arial"/>
            </w:rPr>
            <w:t>Government white paper: “Reforming our fire and rescue service”</w:t>
          </w:r>
        </w:p>
      </w:sdtContent>
    </w:sdt>
    <w:bookmarkEnd w:id="0" w:displacedByCustomXml="prev"/>
    <w:p w14:paraId="51BBCF24" w14:textId="77777777" w:rsidR="009B6F95" w:rsidRPr="00C803F3" w:rsidRDefault="009B6F95"/>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1A81766972C14C888F9A95EF20C65DD2"/>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1896A5FA" w:rsidR="00795C95" w:rsidRDefault="007A7DFA" w:rsidP="00B84F31">
          <w:pPr>
            <w:ind w:left="0" w:firstLine="0"/>
            <w:rPr>
              <w:rStyle w:val="Title3Char"/>
            </w:rPr>
          </w:pPr>
          <w:r>
            <w:rPr>
              <w:rStyle w:val="Title3Char"/>
            </w:rPr>
            <w:t>For decision.</w:t>
          </w:r>
        </w:p>
      </w:sdtContent>
    </w:sdt>
    <w:p w14:paraId="168A9DE6" w14:textId="77777777" w:rsidR="009B6F95" w:rsidRPr="00C803F3" w:rsidRDefault="009B6F95" w:rsidP="00B84F31">
      <w:pPr>
        <w:ind w:left="0" w:firstLine="0"/>
      </w:pPr>
    </w:p>
    <w:sdt>
      <w:sdtPr>
        <w:rPr>
          <w:rStyle w:val="Style6"/>
        </w:rPr>
        <w:id w:val="911819474"/>
        <w:lock w:val="sdtLocked"/>
        <w:placeholder>
          <w:docPart w:val="59AA287DFE70470EA5DA4368A3173D3A"/>
        </w:placeholder>
      </w:sdtPr>
      <w:sdtEndPr>
        <w:rPr>
          <w:rStyle w:val="Style6"/>
        </w:rPr>
      </w:sdtEndPr>
      <w:sdtContent>
        <w:p w14:paraId="5ED847A9" w14:textId="77777777" w:rsidR="009B6F95" w:rsidRPr="00A627DD" w:rsidRDefault="009B6F95" w:rsidP="00B84F31">
          <w:pPr>
            <w:ind w:left="0" w:firstLine="0"/>
          </w:pPr>
          <w:r w:rsidRPr="00C803F3">
            <w:rPr>
              <w:rStyle w:val="Style6"/>
            </w:rPr>
            <w:t>Summary</w:t>
          </w:r>
        </w:p>
      </w:sdtContent>
    </w:sdt>
    <w:p w14:paraId="2A4206B2" w14:textId="662EE6EA" w:rsidR="009B6F95" w:rsidRDefault="00EE5E88" w:rsidP="00EC10C2">
      <w:pPr>
        <w:pStyle w:val="Title3"/>
      </w:pPr>
      <w:r>
        <w:t xml:space="preserve">The report sets out </w:t>
      </w:r>
      <w:r w:rsidR="009B1845">
        <w:t xml:space="preserve">the LGA’s draft response to the Home Office’s Fire Reform White Paper proposals. </w:t>
      </w:r>
      <w:r w:rsidR="009B300F">
        <w:t xml:space="preserve">Members’ views are sought on the narrative response to the White Paper and the individual responses to the questions in the White Paper set out in the appendices. </w:t>
      </w:r>
      <w:r w:rsidR="00F56CEF">
        <w:t xml:space="preserve"> </w:t>
      </w:r>
    </w:p>
    <w:p w14:paraId="4207AE82" w14:textId="52237523" w:rsidR="009B6F95" w:rsidRDefault="009B6F95" w:rsidP="00EC10C2">
      <w:pPr>
        <w:pStyle w:val="Title3"/>
      </w:pPr>
    </w:p>
    <w:p w14:paraId="3551AF22" w14:textId="114E4661" w:rsidR="00F56CEF" w:rsidRPr="00F56CEF" w:rsidRDefault="00F56CEF" w:rsidP="00EC10C2">
      <w:pPr>
        <w:pStyle w:val="Title3"/>
        <w:rPr>
          <w:i/>
        </w:rPr>
      </w:pPr>
      <w:r>
        <w:t xml:space="preserve">Is this report confidential? Yes </w:t>
      </w:r>
      <w:sdt>
        <w:sdtPr>
          <w:rPr>
            <w:i/>
          </w:rPr>
          <w:id w:val="9641680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rPr>
            <w:i/>
          </w:rPr>
          <w:id w:val="-2013125756"/>
          <w14:checkbox>
            <w14:checked w14:val="1"/>
            <w14:checkedState w14:val="2612" w14:font="MS Gothic"/>
            <w14:uncheckedState w14:val="2610" w14:font="MS Gothic"/>
          </w14:checkbox>
        </w:sdtPr>
        <w:sdtEndPr/>
        <w:sdtContent>
          <w:r w:rsidR="007A7DFA">
            <w:rPr>
              <w:rFonts w:ascii="MS Gothic" w:eastAsia="MS Gothic" w:hAnsi="MS Gothic" w:hint="eastAsia"/>
              <w:i/>
            </w:rPr>
            <w:t>☒</w:t>
          </w:r>
        </w:sdtContent>
      </w:sdt>
    </w:p>
    <w:p w14:paraId="19626BE9" w14:textId="70701C9B" w:rsidR="009B6F95" w:rsidRDefault="00F56CEF" w:rsidP="00EC10C2">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321AEF8A">
                <wp:simplePos x="0" y="0"/>
                <wp:positionH relativeFrom="margin">
                  <wp:align>right</wp:align>
                </wp:positionH>
                <wp:positionV relativeFrom="paragraph">
                  <wp:posOffset>19050</wp:posOffset>
                </wp:positionV>
                <wp:extent cx="5705475" cy="2374900"/>
                <wp:effectExtent l="0" t="0" r="28575" b="25400"/>
                <wp:wrapNone/>
                <wp:docPr id="1" name="Text Box 1"/>
                <wp:cNvGraphicFramePr/>
                <a:graphic xmlns:a="http://schemas.openxmlformats.org/drawingml/2006/main">
                  <a:graphicData uri="http://schemas.microsoft.com/office/word/2010/wordprocessingShape">
                    <wps:wsp>
                      <wps:cNvSpPr txBox="1"/>
                      <wps:spPr>
                        <a:xfrm>
                          <a:off x="0" y="0"/>
                          <a:ext cx="5705475" cy="237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41F0AFABC3A745B99479D9DE70E283F7"/>
                              </w:placeholder>
                            </w:sdtPr>
                            <w:sdtEndPr>
                              <w:rPr>
                                <w:rStyle w:val="Style6"/>
                              </w:rPr>
                            </w:sdtEndPr>
                            <w:sdtContent>
                              <w:p w14:paraId="1B80F8DB" w14:textId="52EA5D4F" w:rsidR="000F69FB" w:rsidRPr="00A627DD" w:rsidRDefault="000F69FB" w:rsidP="00B84F31">
                                <w:pPr>
                                  <w:ind w:left="0" w:firstLine="0"/>
                                </w:pPr>
                                <w:r w:rsidRPr="00C803F3">
                                  <w:rPr>
                                    <w:rStyle w:val="Style6"/>
                                  </w:rPr>
                                  <w:t>Recommendations</w:t>
                                </w:r>
                              </w:p>
                            </w:sdtContent>
                          </w:sdt>
                          <w:p w14:paraId="52962EA3" w14:textId="77777777" w:rsidR="002F6215" w:rsidRPr="00C96F62" w:rsidRDefault="009D646B" w:rsidP="00EC10C2">
                            <w:pPr>
                              <w:pStyle w:val="Title3"/>
                            </w:pPr>
                            <w:r w:rsidRPr="00C96F62">
                              <w:t>Members are asked to</w:t>
                            </w:r>
                            <w:r w:rsidR="002F6215" w:rsidRPr="00C96F62">
                              <w:t xml:space="preserve">: </w:t>
                            </w:r>
                          </w:p>
                          <w:p w14:paraId="201254BD" w14:textId="1C9DF778" w:rsidR="00032363" w:rsidRPr="00C96F62" w:rsidRDefault="009718D4" w:rsidP="002F6215">
                            <w:pPr>
                              <w:pStyle w:val="Title3"/>
                              <w:numPr>
                                <w:ilvl w:val="0"/>
                                <w:numId w:val="5"/>
                              </w:numPr>
                            </w:pPr>
                            <w:r w:rsidRPr="00C96F62">
                              <w:t xml:space="preserve">Consider and comment on the </w:t>
                            </w:r>
                            <w:r w:rsidR="00BB2A60" w:rsidRPr="00C96F62">
                              <w:t xml:space="preserve">LGA’s </w:t>
                            </w:r>
                            <w:r w:rsidRPr="00C96F62">
                              <w:t xml:space="preserve">draft </w:t>
                            </w:r>
                            <w:r w:rsidR="000E5F65" w:rsidRPr="00C96F62">
                              <w:t xml:space="preserve">narrative </w:t>
                            </w:r>
                            <w:r w:rsidR="004379BF" w:rsidRPr="00C96F62">
                              <w:t xml:space="preserve">response and answers to the individual </w:t>
                            </w:r>
                            <w:r w:rsidR="00131C16" w:rsidRPr="00C96F62">
                              <w:t xml:space="preserve">questions in the </w:t>
                            </w:r>
                            <w:r w:rsidR="00032363" w:rsidRPr="00C96F62">
                              <w:t xml:space="preserve">Fire Reform White Paper; and </w:t>
                            </w:r>
                          </w:p>
                          <w:p w14:paraId="3DD7AE91" w14:textId="4127A9B8" w:rsidR="000F69FB" w:rsidRPr="00C96F62" w:rsidRDefault="00536879" w:rsidP="002F6215">
                            <w:pPr>
                              <w:pStyle w:val="Title3"/>
                              <w:numPr>
                                <w:ilvl w:val="0"/>
                                <w:numId w:val="5"/>
                              </w:numPr>
                            </w:pPr>
                            <w:r w:rsidRPr="00C96F62">
                              <w:t xml:space="preserve">Agree </w:t>
                            </w:r>
                            <w:r w:rsidR="00564C6E" w:rsidRPr="00C96F62">
                              <w:t>in principle</w:t>
                            </w:r>
                            <w:r w:rsidRPr="00C96F62">
                              <w:t xml:space="preserve"> </w:t>
                            </w:r>
                            <w:r w:rsidR="009057FF" w:rsidRPr="00C96F62">
                              <w:t>the draft narrative response and answers to the individual questions</w:t>
                            </w:r>
                            <w:r w:rsidR="00EC10C2" w:rsidRPr="00C96F62">
                              <w:t xml:space="preserve">. </w:t>
                            </w:r>
                          </w:p>
                          <w:p w14:paraId="1650D5AF" w14:textId="24545916" w:rsidR="000F69FB" w:rsidRPr="00A627DD" w:rsidRDefault="00EC679F" w:rsidP="00B84F31">
                            <w:pPr>
                              <w:ind w:left="0" w:firstLine="0"/>
                            </w:pPr>
                            <w:sdt>
                              <w:sdtPr>
                                <w:rPr>
                                  <w:rStyle w:val="Style6"/>
                                </w:rPr>
                                <w:alias w:val="Action/s"/>
                                <w:tag w:val="Action/s"/>
                                <w:id w:val="450136090"/>
                                <w:placeholder>
                                  <w:docPart w:val="B274091764B34BEAA74BD758F0EEA4D9"/>
                                </w:placeholder>
                              </w:sdtPr>
                              <w:sdtEndPr>
                                <w:rPr>
                                  <w:rStyle w:val="Style6"/>
                                </w:rPr>
                              </w:sdtEndPr>
                              <w:sdtContent>
                                <w:r w:rsidR="000F69FB" w:rsidRPr="00C803F3">
                                  <w:rPr>
                                    <w:rStyle w:val="Style6"/>
                                  </w:rPr>
                                  <w:t>Actions</w:t>
                                </w:r>
                              </w:sdtContent>
                            </w:sdt>
                          </w:p>
                          <w:p w14:paraId="3622485B" w14:textId="4C918843" w:rsidR="000F69FB" w:rsidRPr="00B84F31" w:rsidRDefault="009330E6" w:rsidP="00EC10C2">
                            <w:pPr>
                              <w:pStyle w:val="Title3"/>
                            </w:pPr>
                            <w:r>
                              <w:t>Members comments will be used to revise</w:t>
                            </w:r>
                            <w:r w:rsidR="004E6A9E">
                              <w:t xml:space="preserve"> </w:t>
                            </w:r>
                            <w:r w:rsidR="008C6185">
                              <w:t xml:space="preserve">the LGA’s draft </w:t>
                            </w:r>
                            <w:r w:rsidR="00DB2894">
                              <w:t>response</w:t>
                            </w:r>
                            <w:r w:rsidR="00FE699D">
                              <w:t>, which</w:t>
                            </w:r>
                            <w:r w:rsidR="00195BE3">
                              <w:t xml:space="preserve"> will then be </w:t>
                            </w:r>
                            <w:r w:rsidR="009B6072">
                              <w:t xml:space="preserve">finalised </w:t>
                            </w:r>
                            <w:r w:rsidR="00D616E1">
                              <w:t xml:space="preserve">with </w:t>
                            </w:r>
                            <w:r w:rsidR="00EF50A5">
                              <w:t xml:space="preserve">the </w:t>
                            </w:r>
                            <w:r w:rsidR="000C0F8C" w:rsidRPr="000C0F8C">
                              <w:t>Committee’s Lead Members</w:t>
                            </w:r>
                            <w:r w:rsidR="00EC10C2">
                              <w:t xml:space="preserve">. </w:t>
                            </w:r>
                          </w:p>
                          <w:p w14:paraId="5C3EA439"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398.05pt;margin-top:1.5pt;width:449.25pt;height:18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" fillcolor="white [3201]" strokeweight=".5pt">
                <v:textbox>
                  <w:txbxContent>
                    <w:sdt>
                      <w:sdtPr>
                        <w:rPr>
                          <w:rStyle w:val="Style6"/>
                        </w:rPr>
                        <w:alias w:val="Recommendations"/>
                        <w:tag w:val="Recommendations"/>
                        <w:id w:val="-1634171231"/>
                        <w:placeholder>
                          <w:docPart w:val="41F0AFABC3A745B99479D9DE70E283F7"/>
                        </w:placeholder>
                      </w:sdtPr>
                      <w:sdtEndPr>
                        <w:rPr>
                          <w:rStyle w:val="Style6"/>
                        </w:rPr>
                      </w:sdtEndPr>
                      <w:sdtContent>
                        <w:p w14:paraId="1B80F8DB" w14:textId="52EA5D4F" w:rsidR="000F69FB" w:rsidRPr="00A627DD" w:rsidRDefault="000F69FB" w:rsidP="00B84F31">
                          <w:pPr>
                            <w:ind w:left="0" w:firstLine="0"/>
                          </w:pPr>
                          <w:r w:rsidRPr="00C803F3">
                            <w:rPr>
                              <w:rStyle w:val="Style6"/>
                            </w:rPr>
                            <w:t>Recommendations</w:t>
                          </w:r>
                        </w:p>
                      </w:sdtContent>
                    </w:sdt>
                    <w:p w14:paraId="52962EA3" w14:textId="77777777" w:rsidR="002F6215" w:rsidRPr="00C96F62" w:rsidRDefault="009D646B" w:rsidP="00EC10C2">
                      <w:pPr>
                        <w:pStyle w:val="Title3"/>
                      </w:pPr>
                      <w:r w:rsidRPr="00C96F62">
                        <w:t>Members are asked to</w:t>
                      </w:r>
                      <w:r w:rsidR="002F6215" w:rsidRPr="00C96F62">
                        <w:t xml:space="preserve">: </w:t>
                      </w:r>
                    </w:p>
                    <w:p w14:paraId="201254BD" w14:textId="1C9DF778" w:rsidR="00032363" w:rsidRPr="00C96F62" w:rsidRDefault="009718D4" w:rsidP="002F6215">
                      <w:pPr>
                        <w:pStyle w:val="Title3"/>
                        <w:numPr>
                          <w:ilvl w:val="0"/>
                          <w:numId w:val="5"/>
                        </w:numPr>
                      </w:pPr>
                      <w:r w:rsidRPr="00C96F62">
                        <w:t xml:space="preserve">Consider and comment on the </w:t>
                      </w:r>
                      <w:r w:rsidR="00BB2A60" w:rsidRPr="00C96F62">
                        <w:t xml:space="preserve">LGA’s </w:t>
                      </w:r>
                      <w:r w:rsidRPr="00C96F62">
                        <w:t xml:space="preserve">draft </w:t>
                      </w:r>
                      <w:r w:rsidR="000E5F65" w:rsidRPr="00C96F62">
                        <w:t xml:space="preserve">narrative </w:t>
                      </w:r>
                      <w:r w:rsidR="004379BF" w:rsidRPr="00C96F62">
                        <w:t xml:space="preserve">response and answers to the individual </w:t>
                      </w:r>
                      <w:r w:rsidR="00131C16" w:rsidRPr="00C96F62">
                        <w:t xml:space="preserve">questions in the </w:t>
                      </w:r>
                      <w:r w:rsidR="00032363" w:rsidRPr="00C96F62">
                        <w:t xml:space="preserve">Fire Reform White Paper; and </w:t>
                      </w:r>
                    </w:p>
                    <w:p w14:paraId="3DD7AE91" w14:textId="4127A9B8" w:rsidR="000F69FB" w:rsidRPr="00C96F62" w:rsidRDefault="00536879" w:rsidP="002F6215">
                      <w:pPr>
                        <w:pStyle w:val="Title3"/>
                        <w:numPr>
                          <w:ilvl w:val="0"/>
                          <w:numId w:val="5"/>
                        </w:numPr>
                      </w:pPr>
                      <w:r w:rsidRPr="00C96F62">
                        <w:t xml:space="preserve">Agree </w:t>
                      </w:r>
                      <w:r w:rsidR="00564C6E" w:rsidRPr="00C96F62">
                        <w:t>in principle</w:t>
                      </w:r>
                      <w:r w:rsidRPr="00C96F62">
                        <w:t xml:space="preserve"> </w:t>
                      </w:r>
                      <w:r w:rsidR="009057FF" w:rsidRPr="00C96F62">
                        <w:t>the draft narrative response and answers to the individual questions</w:t>
                      </w:r>
                      <w:r w:rsidR="00EC10C2" w:rsidRPr="00C96F62">
                        <w:t xml:space="preserve">. </w:t>
                      </w:r>
                    </w:p>
                    <w:p w14:paraId="1650D5AF" w14:textId="24545916" w:rsidR="000F69FB" w:rsidRPr="00A627DD" w:rsidRDefault="00D56FA0" w:rsidP="00B84F31">
                      <w:pPr>
                        <w:ind w:left="0" w:firstLine="0"/>
                      </w:pPr>
                      <w:sdt>
                        <w:sdtPr>
                          <w:rPr>
                            <w:rStyle w:val="Style6"/>
                          </w:rPr>
                          <w:alias w:val="Action/s"/>
                          <w:tag w:val="Action/s"/>
                          <w:id w:val="450136090"/>
                          <w:placeholder>
                            <w:docPart w:val="B274091764B34BEAA74BD758F0EEA4D9"/>
                          </w:placeholder>
                        </w:sdtPr>
                        <w:sdtEndPr>
                          <w:rPr>
                            <w:rStyle w:val="Style6"/>
                          </w:rPr>
                        </w:sdtEndPr>
                        <w:sdtContent>
                          <w:r w:rsidR="000F69FB" w:rsidRPr="00C803F3">
                            <w:rPr>
                              <w:rStyle w:val="Style6"/>
                            </w:rPr>
                            <w:t>Actions</w:t>
                          </w:r>
                        </w:sdtContent>
                      </w:sdt>
                    </w:p>
                    <w:p w14:paraId="3622485B" w14:textId="4C918843" w:rsidR="000F69FB" w:rsidRPr="00B84F31" w:rsidRDefault="009330E6" w:rsidP="00EC10C2">
                      <w:pPr>
                        <w:pStyle w:val="Title3"/>
                      </w:pPr>
                      <w:r>
                        <w:t>Members comments will be used to revise</w:t>
                      </w:r>
                      <w:r w:rsidR="004E6A9E">
                        <w:t xml:space="preserve"> </w:t>
                      </w:r>
                      <w:r w:rsidR="008C6185">
                        <w:t xml:space="preserve">the LGA’s draft </w:t>
                      </w:r>
                      <w:r w:rsidR="00DB2894">
                        <w:t>response</w:t>
                      </w:r>
                      <w:r w:rsidR="00FE699D">
                        <w:t>, which</w:t>
                      </w:r>
                      <w:r w:rsidR="00195BE3">
                        <w:t xml:space="preserve"> will then be </w:t>
                      </w:r>
                      <w:r w:rsidR="009B6072">
                        <w:t xml:space="preserve">finalised </w:t>
                      </w:r>
                      <w:r w:rsidR="00D616E1">
                        <w:t xml:space="preserve">with </w:t>
                      </w:r>
                      <w:r w:rsidR="00EF50A5">
                        <w:t xml:space="preserve">the </w:t>
                      </w:r>
                      <w:r w:rsidR="000C0F8C" w:rsidRPr="000C0F8C">
                        <w:t>Committee’s Lead Members</w:t>
                      </w:r>
                      <w:r w:rsidR="00EC10C2">
                        <w:t xml:space="preserve">. </w:t>
                      </w:r>
                    </w:p>
                    <w:p w14:paraId="5C3EA439" w14:textId="77777777" w:rsidR="000F69FB" w:rsidRDefault="000F69FB"/>
                  </w:txbxContent>
                </v:textbox>
                <w10:wrap anchorx="margin"/>
              </v:shape>
            </w:pict>
          </mc:Fallback>
        </mc:AlternateContent>
      </w:r>
    </w:p>
    <w:p w14:paraId="6FD279E5" w14:textId="77777777" w:rsidR="009B6F95" w:rsidRDefault="009B6F95" w:rsidP="00EC10C2">
      <w:pPr>
        <w:pStyle w:val="Title3"/>
      </w:pPr>
    </w:p>
    <w:p w14:paraId="789B457E" w14:textId="77777777" w:rsidR="009B6F95" w:rsidRDefault="009B6F95" w:rsidP="00EC10C2">
      <w:pPr>
        <w:pStyle w:val="Title3"/>
      </w:pPr>
    </w:p>
    <w:p w14:paraId="77C5E3FD" w14:textId="77777777" w:rsidR="009B6F95" w:rsidRDefault="009B6F95" w:rsidP="00EC10C2">
      <w:pPr>
        <w:pStyle w:val="Title3"/>
      </w:pPr>
    </w:p>
    <w:p w14:paraId="7DC84C6E" w14:textId="77777777" w:rsidR="009B6F95" w:rsidRDefault="009B6F95" w:rsidP="00EC10C2">
      <w:pPr>
        <w:pStyle w:val="Title3"/>
      </w:pPr>
    </w:p>
    <w:p w14:paraId="08290AFB" w14:textId="77777777" w:rsidR="009B6F95" w:rsidRDefault="009B6F95" w:rsidP="00EC10C2">
      <w:pPr>
        <w:pStyle w:val="Title3"/>
      </w:pPr>
    </w:p>
    <w:p w14:paraId="2996EBC5" w14:textId="77777777" w:rsidR="009B6F95" w:rsidRDefault="009B6F95" w:rsidP="00EC10C2">
      <w:pPr>
        <w:pStyle w:val="Title3"/>
      </w:pPr>
    </w:p>
    <w:p w14:paraId="1DDF9AF7" w14:textId="77777777" w:rsidR="009B6F95" w:rsidRDefault="009B6F95" w:rsidP="00EC10C2">
      <w:pPr>
        <w:pStyle w:val="Title3"/>
      </w:pPr>
    </w:p>
    <w:p w14:paraId="2648CAA0" w14:textId="77777777" w:rsidR="009B6F95" w:rsidRDefault="009B6F95" w:rsidP="00EC10C2">
      <w:pPr>
        <w:pStyle w:val="Title3"/>
      </w:pPr>
    </w:p>
    <w:p w14:paraId="51922E3F" w14:textId="7927E43F" w:rsidR="009B6F95" w:rsidRPr="00C803F3" w:rsidRDefault="00EC679F" w:rsidP="000F69FB">
      <w:sdt>
        <w:sdtPr>
          <w:rPr>
            <w:rStyle w:val="Style2"/>
          </w:rPr>
          <w:id w:val="-1751574325"/>
          <w:lock w:val="contentLocked"/>
          <w:placeholder>
            <w:docPart w:val="E6DEE20509A04DA8BDB4528282FBDBE3"/>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46C6450C1E1F48B4A2E548A665CD6918"/>
          </w:placeholder>
          <w:text w:multiLine="1"/>
        </w:sdtPr>
        <w:sdtEndPr/>
        <w:sdtContent>
          <w:r w:rsidR="007A7DFA">
            <w:t xml:space="preserve">Lucy Ellender </w:t>
          </w:r>
        </w:sdtContent>
      </w:sdt>
    </w:p>
    <w:p w14:paraId="700503B8" w14:textId="7F2FE220" w:rsidR="009B6F95" w:rsidRDefault="00EC679F" w:rsidP="000F69FB">
      <w:sdt>
        <w:sdtPr>
          <w:rPr>
            <w:rStyle w:val="Style2"/>
          </w:rPr>
          <w:id w:val="1940027828"/>
          <w:lock w:val="contentLocked"/>
          <w:placeholder>
            <w:docPart w:val="9BACA3918C3C477FB821E0A124B7CF51"/>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A1DCA3D027DE4902AA9EFD61FB3AA8E6"/>
          </w:placeholder>
          <w:text w:multiLine="1"/>
        </w:sdtPr>
        <w:sdtEndPr/>
        <w:sdtContent>
          <w:r w:rsidR="007A7DFA">
            <w:t xml:space="preserve">Senior Adviser </w:t>
          </w:r>
        </w:sdtContent>
      </w:sdt>
    </w:p>
    <w:p w14:paraId="0B6CAC13" w14:textId="17E98369" w:rsidR="009B6F95" w:rsidRDefault="00EC679F" w:rsidP="000F69FB">
      <w:sdt>
        <w:sdtPr>
          <w:rPr>
            <w:rStyle w:val="Style2"/>
          </w:rPr>
          <w:id w:val="1040625228"/>
          <w:lock w:val="contentLocked"/>
          <w:placeholder>
            <w:docPart w:val="0896A0C32FCE4B6DB4E4FF1FCC8258B2"/>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eastAsia="Calibri" w:cs="Arial"/>
            <w:noProof/>
            <w:color w:val="000000"/>
            <w:lang w:eastAsia="en-GB"/>
          </w:rPr>
          <w:alias w:val="Phone no."/>
          <w:tag w:val="Contact officer"/>
          <w:id w:val="313611300"/>
          <w:placeholder>
            <w:docPart w:val="08DF913B00A9405A9C460467989DF12F"/>
          </w:placeholder>
          <w:text w:multiLine="1"/>
        </w:sdtPr>
        <w:sdtEndPr/>
        <w:sdtContent>
          <w:r w:rsidR="00D435BD" w:rsidRPr="00D435BD">
            <w:rPr>
              <w:rFonts w:eastAsia="Calibri" w:cs="Arial"/>
              <w:noProof/>
              <w:color w:val="000000"/>
              <w:lang w:eastAsia="en-GB"/>
            </w:rPr>
            <w:t>07917 833058</w:t>
          </w:r>
        </w:sdtContent>
      </w:sdt>
      <w:r w:rsidR="009B6F95" w:rsidRPr="00B5377C">
        <w:t xml:space="preserve"> </w:t>
      </w:r>
    </w:p>
    <w:p w14:paraId="6311FCB0" w14:textId="35396A52" w:rsidR="009B6F95" w:rsidRDefault="00EC679F" w:rsidP="00EC10C2">
      <w:pPr>
        <w:pStyle w:val="Title3"/>
      </w:pPr>
      <w:sdt>
        <w:sdtPr>
          <w:rPr>
            <w:rStyle w:val="Style2"/>
          </w:rPr>
          <w:id w:val="614409820"/>
          <w:lock w:val="contentLocked"/>
          <w:placeholder>
            <w:docPart w:val="A2018362549349C880B1F7944DCBC795"/>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77A27C07D2734ACE81A1DB9CF9CE7B8A"/>
          </w:placeholder>
          <w:text w:multiLine="1"/>
        </w:sdtPr>
        <w:sdtEndPr/>
        <w:sdtContent>
          <w:r w:rsidR="007A7DFA" w:rsidRPr="00D435BD">
            <w:t>lucy.ellender</w:t>
          </w:r>
          <w:r w:rsidR="009B6F95" w:rsidRPr="00D435BD">
            <w:t>@local.gov.uk</w:t>
          </w:r>
        </w:sdtContent>
      </w:sdt>
    </w:p>
    <w:p w14:paraId="252491A0" w14:textId="4E644B03" w:rsidR="009B6F95" w:rsidRPr="00C803F3" w:rsidRDefault="009B6F95" w:rsidP="00F56CEF">
      <w:pPr>
        <w:pStyle w:val="Title3"/>
      </w:pPr>
    </w:p>
    <w:p w14:paraId="789E8FAC" w14:textId="75FAB4AA" w:rsidR="008D094F" w:rsidRDefault="008D094F" w:rsidP="000C0F8C">
      <w:pPr>
        <w:pStyle w:val="Title3"/>
      </w:pPr>
    </w:p>
    <w:p w14:paraId="2DF1CF47" w14:textId="30A99177" w:rsidR="008D094F" w:rsidRDefault="008D094F" w:rsidP="000C0F8C">
      <w:pPr>
        <w:pStyle w:val="Title3"/>
      </w:pPr>
    </w:p>
    <w:p w14:paraId="743E3E52" w14:textId="77777777" w:rsidR="008D094F" w:rsidRPr="00C803F3" w:rsidRDefault="008D094F" w:rsidP="000C0F8C">
      <w:pPr>
        <w:pStyle w:val="Title3"/>
      </w:pPr>
    </w:p>
    <w:p w14:paraId="06F36C5D" w14:textId="1F861A50" w:rsidR="00C803F3" w:rsidRDefault="00B823BD" w:rsidP="000F69FB">
      <w:pPr>
        <w:pStyle w:val="Title1"/>
      </w:pPr>
      <w:r>
        <w:lastRenderedPageBreak/>
        <w:fldChar w:fldCharType="begin"/>
      </w:r>
      <w:r>
        <w:instrText xml:space="preserve"> REF  Title \h  \* MERGEFORMAT </w:instrText>
      </w:r>
      <w:r>
        <w:fldChar w:fldCharType="separate"/>
      </w:r>
      <w:sdt>
        <w:sdtPr>
          <w:rPr>
            <w:rFonts w:cs="Arial"/>
          </w:rPr>
          <w:alias w:val="Title"/>
          <w:tag w:val="Title"/>
          <w:id w:val="538475809"/>
          <w:placeholder>
            <w:docPart w:val="CD0CA56A5B4F4D06A78B09AC7406499F"/>
          </w:placeholder>
          <w:text w:multiLine="1"/>
        </w:sdtPr>
        <w:sdtEndPr/>
        <w:sdtContent>
          <w:r w:rsidR="00B15530" w:rsidRPr="00F44279">
            <w:rPr>
              <w:rFonts w:cs="Arial"/>
            </w:rPr>
            <w:t>Government white paper: “Reforming our fire and rescue service”</w:t>
          </w:r>
        </w:sdtContent>
      </w:sdt>
      <w:r>
        <w:fldChar w:fldCharType="end"/>
      </w:r>
    </w:p>
    <w:p w14:paraId="62E62C5F" w14:textId="77777777" w:rsidR="007440D2" w:rsidRDefault="007440D2" w:rsidP="000F69FB">
      <w:pPr>
        <w:pStyle w:val="Title1"/>
      </w:pPr>
    </w:p>
    <w:p w14:paraId="4390D8F8" w14:textId="77777777" w:rsidR="009B6F95" w:rsidRPr="00C803F3" w:rsidRDefault="00EC679F" w:rsidP="000F69FB">
      <w:pPr>
        <w:rPr>
          <w:rStyle w:val="ReportTemplate"/>
        </w:rPr>
      </w:pPr>
      <w:sdt>
        <w:sdtPr>
          <w:rPr>
            <w:rStyle w:val="Style6"/>
          </w:rPr>
          <w:alias w:val="Background"/>
          <w:tag w:val="Background"/>
          <w:id w:val="-1335600510"/>
          <w:placeholder>
            <w:docPart w:val="7D360ED880E2461EA9C8F55528005089"/>
          </w:placeholder>
        </w:sdtPr>
        <w:sdtEndPr>
          <w:rPr>
            <w:rStyle w:val="Style6"/>
          </w:rPr>
        </w:sdtEndPr>
        <w:sdtContent>
          <w:r w:rsidR="009B6F95" w:rsidRPr="00301A51">
            <w:rPr>
              <w:rStyle w:val="Style6"/>
            </w:rPr>
            <w:t>Background</w:t>
          </w:r>
        </w:sdtContent>
      </w:sdt>
    </w:p>
    <w:p w14:paraId="42FF7A08" w14:textId="77777777" w:rsidR="001A417A" w:rsidRDefault="001A417A" w:rsidP="001A417A">
      <w:pPr>
        <w:pStyle w:val="ListParagraph"/>
        <w:rPr>
          <w:rStyle w:val="ReportTemplate"/>
        </w:rPr>
      </w:pPr>
      <w:r>
        <w:rPr>
          <w:rStyle w:val="ReportTemplate"/>
        </w:rPr>
        <w:t>On 18 May the Home Office published their White Paper: “Reforming our Fire and Rescue Service: Building professionalism, boosting performance and strengthening governance”.</w:t>
      </w:r>
    </w:p>
    <w:p w14:paraId="5DF96C3B" w14:textId="77777777" w:rsidR="001A417A" w:rsidRDefault="001A417A" w:rsidP="001A417A">
      <w:pPr>
        <w:pStyle w:val="ListParagraph"/>
        <w:numPr>
          <w:ilvl w:val="0"/>
          <w:numId w:val="0"/>
        </w:numPr>
        <w:ind w:left="360"/>
        <w:rPr>
          <w:rStyle w:val="ReportTemplate"/>
        </w:rPr>
      </w:pPr>
    </w:p>
    <w:p w14:paraId="44B9FFC8" w14:textId="0B08BB03" w:rsidR="001A417A" w:rsidRDefault="001A417A" w:rsidP="001A417A">
      <w:pPr>
        <w:pStyle w:val="ListParagraph"/>
        <w:rPr>
          <w:rStyle w:val="ReportTemplate"/>
        </w:rPr>
      </w:pPr>
      <w:r>
        <w:rPr>
          <w:rStyle w:val="ReportTemplate"/>
        </w:rPr>
        <w:t xml:space="preserve">The White Paper covers a range of issues, including the Government’s priorities of People, Professionalism and Governance. </w:t>
      </w:r>
    </w:p>
    <w:p w14:paraId="22D23ACD" w14:textId="486C73DD" w:rsidR="009B2D1E" w:rsidRDefault="009B2D1E" w:rsidP="009B2D1E">
      <w:pPr>
        <w:pStyle w:val="ListParagraph"/>
        <w:numPr>
          <w:ilvl w:val="0"/>
          <w:numId w:val="0"/>
        </w:numPr>
        <w:ind w:left="360"/>
        <w:rPr>
          <w:rStyle w:val="ReportTemplate"/>
        </w:rPr>
      </w:pPr>
    </w:p>
    <w:p w14:paraId="03A5C32D" w14:textId="744D3AB5" w:rsidR="00CC2881" w:rsidRPr="00CC2881" w:rsidRDefault="00CC2881" w:rsidP="00CC2881">
      <w:pPr>
        <w:pStyle w:val="ListParagraph"/>
        <w:numPr>
          <w:ilvl w:val="0"/>
          <w:numId w:val="0"/>
        </w:numPr>
        <w:rPr>
          <w:rStyle w:val="ReportTemplate"/>
          <w:b/>
          <w:bCs/>
        </w:rPr>
      </w:pPr>
      <w:r w:rsidRPr="00CC2881">
        <w:rPr>
          <w:rStyle w:val="ReportTemplate"/>
          <w:b/>
          <w:bCs/>
        </w:rPr>
        <w:t>Issues</w:t>
      </w:r>
    </w:p>
    <w:p w14:paraId="1A7977F0" w14:textId="0ECFC44C" w:rsidR="00256C12" w:rsidRDefault="00256C12" w:rsidP="00576D36">
      <w:pPr>
        <w:pStyle w:val="ListParagraph"/>
      </w:pPr>
      <w:r>
        <w:t xml:space="preserve">Following on from </w:t>
      </w:r>
      <w:r w:rsidR="009F06C2">
        <w:t>previous</w:t>
      </w:r>
      <w:r>
        <w:t xml:space="preserve"> discussions at FSMC and Fire Commission</w:t>
      </w:r>
      <w:r w:rsidR="00415BE1">
        <w:t>,</w:t>
      </w:r>
      <w:r>
        <w:t xml:space="preserve"> officers have put together a narrative response to the White Paper (</w:t>
      </w:r>
      <w:r w:rsidRPr="00256C12">
        <w:rPr>
          <w:b/>
          <w:bCs/>
        </w:rPr>
        <w:t>Appendix A</w:t>
      </w:r>
      <w:r>
        <w:t xml:space="preserve">) as well as answering the questions </w:t>
      </w:r>
      <w:r w:rsidR="00FB158D">
        <w:t>set out in the White Paper</w:t>
      </w:r>
      <w:r>
        <w:t xml:space="preserve"> (</w:t>
      </w:r>
      <w:r w:rsidRPr="00256C12">
        <w:rPr>
          <w:b/>
          <w:bCs/>
        </w:rPr>
        <w:t>Appendix B</w:t>
      </w:r>
      <w:r>
        <w:t>). We also received a small number of responses from F</w:t>
      </w:r>
      <w:r w:rsidR="00FB65BF">
        <w:t xml:space="preserve">ire and </w:t>
      </w:r>
      <w:r>
        <w:t>R</w:t>
      </w:r>
      <w:r w:rsidR="00FB65BF">
        <w:t xml:space="preserve">escue </w:t>
      </w:r>
      <w:r>
        <w:t>A</w:t>
      </w:r>
      <w:r w:rsidR="00FB65BF">
        <w:t>uthoritie</w:t>
      </w:r>
      <w:r>
        <w:t xml:space="preserve">s </w:t>
      </w:r>
      <w:r w:rsidR="00DC6EB2">
        <w:t xml:space="preserve">(FRAs) </w:t>
      </w:r>
      <w:r>
        <w:t xml:space="preserve">directly whose views we have tried to reflect where possible. </w:t>
      </w:r>
    </w:p>
    <w:p w14:paraId="14200734" w14:textId="4842F201" w:rsidR="00256C12" w:rsidRDefault="00256C12" w:rsidP="00256C12">
      <w:pPr>
        <w:pStyle w:val="ListParagraph"/>
        <w:numPr>
          <w:ilvl w:val="0"/>
          <w:numId w:val="0"/>
        </w:numPr>
        <w:ind w:left="360"/>
      </w:pPr>
    </w:p>
    <w:p w14:paraId="0A4A90AB" w14:textId="3ED529E0" w:rsidR="00C803F3" w:rsidRDefault="00256C12" w:rsidP="00256C12">
      <w:pPr>
        <w:pStyle w:val="ListParagraph"/>
        <w:rPr>
          <w:rStyle w:val="ReportTemplate"/>
        </w:rPr>
      </w:pPr>
      <w:r>
        <w:rPr>
          <w:rStyle w:val="ReportTemplate"/>
        </w:rPr>
        <w:t>Members are asked for their comments on the draft</w:t>
      </w:r>
      <w:r w:rsidR="003C2E1B">
        <w:rPr>
          <w:rStyle w:val="ReportTemplate"/>
        </w:rPr>
        <w:t xml:space="preserve"> responses set out in the two appendices</w:t>
      </w:r>
      <w:r w:rsidR="00A24533">
        <w:rPr>
          <w:rStyle w:val="ReportTemplate"/>
        </w:rPr>
        <w:t>, and to agree their content in principle</w:t>
      </w:r>
      <w:r>
        <w:rPr>
          <w:rStyle w:val="ReportTemplate"/>
        </w:rPr>
        <w:t xml:space="preserve">. </w:t>
      </w:r>
      <w:proofErr w:type="gramStart"/>
      <w:r w:rsidR="002C0399">
        <w:rPr>
          <w:rStyle w:val="ReportTemplate"/>
        </w:rPr>
        <w:t>In particular members’</w:t>
      </w:r>
      <w:proofErr w:type="gramEnd"/>
      <w:r w:rsidR="002C0399">
        <w:rPr>
          <w:rStyle w:val="ReportTemplate"/>
        </w:rPr>
        <w:t xml:space="preserve"> views are sought on the </w:t>
      </w:r>
      <w:r w:rsidR="00405027">
        <w:rPr>
          <w:rStyle w:val="ReportTemplate"/>
        </w:rPr>
        <w:t xml:space="preserve">following </w:t>
      </w:r>
      <w:r w:rsidR="006E05F8">
        <w:rPr>
          <w:rStyle w:val="ReportTemplate"/>
        </w:rPr>
        <w:t>areas within the White Paper:</w:t>
      </w:r>
    </w:p>
    <w:p w14:paraId="6EFF27D9" w14:textId="77777777" w:rsidR="00CC2881" w:rsidRDefault="00CC2881" w:rsidP="00CC2881">
      <w:pPr>
        <w:pStyle w:val="ListParagraph"/>
        <w:numPr>
          <w:ilvl w:val="0"/>
          <w:numId w:val="0"/>
        </w:numPr>
        <w:ind w:left="360"/>
        <w:rPr>
          <w:rStyle w:val="ReportTemplate"/>
        </w:rPr>
      </w:pPr>
    </w:p>
    <w:p w14:paraId="30FE762C" w14:textId="3E5F840C" w:rsidR="00A310C6" w:rsidRDefault="00A310C6" w:rsidP="00A310C6">
      <w:pPr>
        <w:pStyle w:val="ListParagraph"/>
      </w:pPr>
      <w:r>
        <w:t>Governance</w:t>
      </w:r>
    </w:p>
    <w:p w14:paraId="51553894" w14:textId="14FCD520" w:rsidR="000F2124" w:rsidRDefault="00A310C6" w:rsidP="000F2124">
      <w:pPr>
        <w:pStyle w:val="ListParagraph"/>
        <w:numPr>
          <w:ilvl w:val="1"/>
          <w:numId w:val="1"/>
        </w:numPr>
      </w:pPr>
      <w:r w:rsidRPr="00A310C6">
        <w:rPr>
          <w:b/>
          <w:bCs/>
        </w:rPr>
        <w:t>Transfer of governance</w:t>
      </w:r>
      <w:r w:rsidR="008C2277">
        <w:rPr>
          <w:b/>
          <w:bCs/>
        </w:rPr>
        <w:t>:</w:t>
      </w:r>
      <w:r>
        <w:t xml:space="preserve"> </w:t>
      </w:r>
      <w:r w:rsidR="00724F7F">
        <w:t>T</w:t>
      </w:r>
      <w:r w:rsidR="00256C12">
        <w:t xml:space="preserve">he response </w:t>
      </w:r>
      <w:r>
        <w:t>emphasis</w:t>
      </w:r>
      <w:r w:rsidR="00724F7F">
        <w:t>es</w:t>
      </w:r>
      <w:r w:rsidR="00256C12">
        <w:t xml:space="preserve"> the importance o</w:t>
      </w:r>
      <w:r>
        <w:t>f</w:t>
      </w:r>
      <w:r w:rsidR="00256C12">
        <w:t xml:space="preserve"> local determination </w:t>
      </w:r>
      <w:r w:rsidR="00116E43">
        <w:t>around governance</w:t>
      </w:r>
      <w:r w:rsidR="00256C12">
        <w:t xml:space="preserve"> and </w:t>
      </w:r>
      <w:r w:rsidR="00090BA8">
        <w:t xml:space="preserve">our opposition to mandatory transfers of </w:t>
      </w:r>
      <w:r w:rsidR="00256C12">
        <w:t>governance</w:t>
      </w:r>
      <w:r w:rsidR="00531CD7">
        <w:t xml:space="preserve"> from existing </w:t>
      </w:r>
      <w:r w:rsidR="00DC6EB2">
        <w:t>FRAs</w:t>
      </w:r>
      <w:r w:rsidR="00256C12">
        <w:t xml:space="preserve">. As members </w:t>
      </w:r>
      <w:r w:rsidR="005F67BA">
        <w:t>will recall the White Paper invites</w:t>
      </w:r>
      <w:r w:rsidR="00256C12">
        <w:t xml:space="preserve"> </w:t>
      </w:r>
      <w:r w:rsidR="00D4170F">
        <w:t>sugges</w:t>
      </w:r>
      <w:r w:rsidR="008B6E63">
        <w:t>tions on</w:t>
      </w:r>
      <w:r w:rsidR="00D4170F">
        <w:t xml:space="preserve"> </w:t>
      </w:r>
      <w:r w:rsidR="00C278D8">
        <w:t xml:space="preserve">how the Home Office’s objective </w:t>
      </w:r>
      <w:r w:rsidR="00B82FD1">
        <w:t xml:space="preserve">of </w:t>
      </w:r>
      <w:proofErr w:type="gramStart"/>
      <w:r w:rsidR="0035052C">
        <w:t xml:space="preserve">having </w:t>
      </w:r>
      <w:r w:rsidR="009B353C">
        <w:t>a single elected individual</w:t>
      </w:r>
      <w:proofErr w:type="gramEnd"/>
      <w:r w:rsidR="009B353C">
        <w:t xml:space="preserve"> accountable for </w:t>
      </w:r>
      <w:r w:rsidR="0035052C">
        <w:t xml:space="preserve">governance </w:t>
      </w:r>
      <w:r w:rsidR="00CC3E8B">
        <w:t xml:space="preserve">can be </w:t>
      </w:r>
      <w:r w:rsidR="0069111A">
        <w:t>achieved. As</w:t>
      </w:r>
      <w:r w:rsidR="0035052C">
        <w:t xml:space="preserve"> </w:t>
      </w:r>
      <w:r w:rsidR="00256C12">
        <w:t xml:space="preserve">agreed we have included </w:t>
      </w:r>
      <w:proofErr w:type="gramStart"/>
      <w:r w:rsidR="00256C12">
        <w:t>two  options</w:t>
      </w:r>
      <w:proofErr w:type="gramEnd"/>
      <w:r w:rsidR="00256C12">
        <w:t xml:space="preserve"> for how the Government could seek to undertake reform</w:t>
      </w:r>
      <w:r w:rsidR="005305CC">
        <w:t xml:space="preserve"> while retaining </w:t>
      </w:r>
      <w:r w:rsidR="008C2277">
        <w:t>the current FRA models</w:t>
      </w:r>
      <w:r w:rsidR="000F2124">
        <w:t>.</w:t>
      </w:r>
    </w:p>
    <w:p w14:paraId="6F7694B9" w14:textId="17B45B96" w:rsidR="000F2124" w:rsidRDefault="000F2124" w:rsidP="00DA5741">
      <w:pPr>
        <w:pStyle w:val="ListParagraph"/>
        <w:numPr>
          <w:ilvl w:val="1"/>
          <w:numId w:val="1"/>
        </w:numPr>
      </w:pPr>
      <w:r w:rsidRPr="000F2124">
        <w:rPr>
          <w:b/>
          <w:bCs/>
        </w:rPr>
        <w:t>Operational</w:t>
      </w:r>
      <w:r w:rsidR="00A310C6" w:rsidRPr="000F2124">
        <w:rPr>
          <w:b/>
          <w:bCs/>
        </w:rPr>
        <w:t xml:space="preserve"> independence</w:t>
      </w:r>
      <w:r w:rsidRPr="000F2124">
        <w:rPr>
          <w:b/>
          <w:bCs/>
        </w:rPr>
        <w:t xml:space="preserve"> and balanced leadership model: </w:t>
      </w:r>
      <w:r w:rsidR="00256C12">
        <w:t xml:space="preserve">The response states that we feel that appropriate schemes of delegation and constitutions are </w:t>
      </w:r>
      <w:r>
        <w:t>sufficient</w:t>
      </w:r>
      <w:r w:rsidR="00256C12">
        <w:t xml:space="preserve"> to provide operational independence</w:t>
      </w:r>
      <w:r>
        <w:t xml:space="preserve">. In terms of the balanced membership model the response currently emphasises the importance of local approaches towards decision making and emphasised that there will often be strategic and operational elements to decisions, with both playing an integral part of making services better. We have not given </w:t>
      </w:r>
      <w:proofErr w:type="gramStart"/>
      <w:r>
        <w:t>particular feedback</w:t>
      </w:r>
      <w:proofErr w:type="gramEnd"/>
      <w:r>
        <w:t xml:space="preserve"> on what’s included within the table in the </w:t>
      </w:r>
      <w:r w:rsidR="00810024">
        <w:t>W</w:t>
      </w:r>
      <w:r>
        <w:t xml:space="preserve">hite </w:t>
      </w:r>
      <w:r w:rsidR="00D94C9F">
        <w:t>P</w:t>
      </w:r>
      <w:r>
        <w:t>aper on page 31</w:t>
      </w:r>
      <w:r w:rsidR="00E56B7F">
        <w:t>,</w:t>
      </w:r>
      <w:r>
        <w:t xml:space="preserve"> however the response states that the LGA should be involved in any further discussions on the demarcation of decision making.</w:t>
      </w:r>
    </w:p>
    <w:p w14:paraId="7FB720F0" w14:textId="15FF5126" w:rsidR="00976E59" w:rsidRDefault="000F2124" w:rsidP="00976E59">
      <w:pPr>
        <w:pStyle w:val="ListParagraph"/>
        <w:numPr>
          <w:ilvl w:val="1"/>
          <w:numId w:val="1"/>
        </w:numPr>
      </w:pPr>
      <w:r>
        <w:rPr>
          <w:b/>
          <w:bCs/>
        </w:rPr>
        <w:t>Corporation sole:</w:t>
      </w:r>
      <w:r>
        <w:t xml:space="preserve"> The response states that the LGA</w:t>
      </w:r>
      <w:r w:rsidR="00256C12">
        <w:t xml:space="preserve"> do</w:t>
      </w:r>
      <w:r>
        <w:t>es</w:t>
      </w:r>
      <w:r w:rsidR="00256C12">
        <w:t xml:space="preserve"> not agree with the introduction of corporation sole</w:t>
      </w:r>
      <w:r>
        <w:t>, as operational independence can be achieved through other means</w:t>
      </w:r>
      <w:r w:rsidR="00256C12">
        <w:t>.</w:t>
      </w:r>
      <w:r w:rsidR="00324E49">
        <w:t xml:space="preserve"> This is especially important in a county council context.</w:t>
      </w:r>
      <w:r w:rsidR="00256C12">
        <w:t xml:space="preserve"> In </w:t>
      </w:r>
      <w:r w:rsidR="00256C12">
        <w:lastRenderedPageBreak/>
        <w:t xml:space="preserve">terms of ring fenced </w:t>
      </w:r>
      <w:proofErr w:type="gramStart"/>
      <w:r w:rsidR="00256C12">
        <w:t>budgets</w:t>
      </w:r>
      <w:proofErr w:type="gramEnd"/>
      <w:r w:rsidR="00256C12">
        <w:t xml:space="preserve"> we have received different </w:t>
      </w:r>
      <w:r w:rsidR="00324E49">
        <w:t xml:space="preserve">views </w:t>
      </w:r>
      <w:r w:rsidR="00256C12">
        <w:t>on that</w:t>
      </w:r>
      <w:r w:rsidR="00324E49">
        <w:t xml:space="preserve"> issue</w:t>
      </w:r>
      <w:r w:rsidR="00256C12">
        <w:t xml:space="preserve"> but have highlighted some of the positives for counties that can come as a result of being a part of county councils. </w:t>
      </w:r>
    </w:p>
    <w:p w14:paraId="732C5529" w14:textId="1FAF8EEE" w:rsidR="00256C12" w:rsidRDefault="00976E59" w:rsidP="00976E59">
      <w:pPr>
        <w:pStyle w:val="ListParagraph"/>
        <w:numPr>
          <w:ilvl w:val="1"/>
          <w:numId w:val="1"/>
        </w:numPr>
      </w:pPr>
      <w:r w:rsidRPr="00976E59">
        <w:rPr>
          <w:rFonts w:cs="Arial"/>
          <w:b/>
          <w:bCs/>
        </w:rPr>
        <w:t xml:space="preserve">Clear distinction between strategic and operational planning: </w:t>
      </w:r>
      <w:r w:rsidR="00256C12">
        <w:t xml:space="preserve">The split between operational and strategic planning has received mixed views from membership, some feel that the IRMP should remain under the purview of the FRA, some agree with the split. </w:t>
      </w:r>
    </w:p>
    <w:p w14:paraId="2D0B1428" w14:textId="77777777" w:rsidR="003739AF" w:rsidRDefault="003739AF" w:rsidP="003739AF">
      <w:pPr>
        <w:pStyle w:val="ListParagraph"/>
        <w:numPr>
          <w:ilvl w:val="0"/>
          <w:numId w:val="0"/>
        </w:numPr>
        <w:ind w:left="792"/>
      </w:pPr>
    </w:p>
    <w:p w14:paraId="06CBF3BE" w14:textId="67A6E4F1" w:rsidR="00256C12" w:rsidRDefault="00976E59" w:rsidP="00976E59">
      <w:pPr>
        <w:pStyle w:val="ListParagraph"/>
      </w:pPr>
      <w:r>
        <w:t>People</w:t>
      </w:r>
    </w:p>
    <w:p w14:paraId="08A9D715" w14:textId="1B6D63C4" w:rsidR="00976E59" w:rsidRDefault="00976E59" w:rsidP="00976E59">
      <w:pPr>
        <w:pStyle w:val="ListParagraph"/>
        <w:numPr>
          <w:ilvl w:val="1"/>
          <w:numId w:val="1"/>
        </w:numPr>
      </w:pPr>
      <w:r w:rsidRPr="00893E9D">
        <w:rPr>
          <w:b/>
          <w:bCs/>
        </w:rPr>
        <w:t>Industrial relations and pay machinery</w:t>
      </w:r>
      <w:r>
        <w:t>:</w:t>
      </w:r>
      <w:r w:rsidR="0065198C">
        <w:t xml:space="preserve"> </w:t>
      </w:r>
      <w:r w:rsidR="003B44CA">
        <w:t>T</w:t>
      </w:r>
      <w:r w:rsidR="0065198C">
        <w:t xml:space="preserve">he response currently welcomes the </w:t>
      </w:r>
      <w:r w:rsidR="00324E49">
        <w:t xml:space="preserve">independent </w:t>
      </w:r>
      <w:proofErr w:type="gramStart"/>
      <w:r w:rsidR="0065198C">
        <w:t>review,</w:t>
      </w:r>
      <w:proofErr w:type="gramEnd"/>
      <w:r w:rsidR="0065198C">
        <w:t xml:space="preserve"> however it also </w:t>
      </w:r>
      <w:r>
        <w:t>tries to provide a</w:t>
      </w:r>
      <w:r w:rsidR="0065198C">
        <w:t xml:space="preserve"> balanced</w:t>
      </w:r>
      <w:r>
        <w:t xml:space="preserve"> picture of the workings of the tripartite agreements</w:t>
      </w:r>
      <w:r w:rsidR="00173E68">
        <w:t>.</w:t>
      </w:r>
    </w:p>
    <w:p w14:paraId="2B127D9A" w14:textId="0C909637" w:rsidR="00891D32" w:rsidRDefault="00891D32" w:rsidP="00976E59">
      <w:pPr>
        <w:pStyle w:val="ListParagraph"/>
        <w:numPr>
          <w:ilvl w:val="1"/>
          <w:numId w:val="1"/>
        </w:numPr>
      </w:pPr>
      <w:r w:rsidRPr="00893E9D">
        <w:rPr>
          <w:b/>
          <w:bCs/>
        </w:rPr>
        <w:t>Modern working practices</w:t>
      </w:r>
      <w:r>
        <w:t xml:space="preserve">: </w:t>
      </w:r>
      <w:r w:rsidR="003B44CA">
        <w:t>W</w:t>
      </w:r>
      <w:r>
        <w:t>hilst the draft agrees that flexibility is helpful, the importance of a locally agreed CRMP</w:t>
      </w:r>
      <w:r w:rsidR="00324E49">
        <w:t xml:space="preserve"> based on local risks</w:t>
      </w:r>
      <w:r>
        <w:t xml:space="preserve"> is the basis for any further work. The draft also notes that flexibility is only possible within existing terms and conditions</w:t>
      </w:r>
      <w:r w:rsidR="00863040">
        <w:t xml:space="preserve"> a</w:t>
      </w:r>
      <w:r w:rsidR="00DD71EE">
        <w:t xml:space="preserve">nd questions </w:t>
      </w:r>
      <w:r w:rsidR="00324E49">
        <w:t xml:space="preserve">and questions </w:t>
      </w:r>
      <w:r w:rsidR="00DD71EE">
        <w:t>whether</w:t>
      </w:r>
      <w:r w:rsidR="00863040">
        <w:t xml:space="preserve"> the </w:t>
      </w:r>
      <w:r w:rsidR="003806FB">
        <w:t xml:space="preserve">proposals in the White Paper would achieve a significant difference in chief fire </w:t>
      </w:r>
      <w:proofErr w:type="gramStart"/>
      <w:r w:rsidR="003806FB">
        <w:t>officers</w:t>
      </w:r>
      <w:proofErr w:type="gramEnd"/>
      <w:r w:rsidR="00324E49">
        <w:t xml:space="preserve"> ability</w:t>
      </w:r>
      <w:r w:rsidR="003806FB">
        <w:t xml:space="preserve"> to </w:t>
      </w:r>
      <w:r w:rsidR="00E507FB">
        <w:t>deploy their services’ resources</w:t>
      </w:r>
      <w:r>
        <w:t xml:space="preserve">. </w:t>
      </w:r>
    </w:p>
    <w:p w14:paraId="2D70A6E8" w14:textId="304DA000" w:rsidR="005005E3" w:rsidRDefault="00342B58" w:rsidP="005005E3">
      <w:pPr>
        <w:pStyle w:val="ListParagraph"/>
        <w:numPr>
          <w:ilvl w:val="1"/>
          <w:numId w:val="1"/>
        </w:numPr>
      </w:pPr>
      <w:r w:rsidRPr="002E13BF">
        <w:rPr>
          <w:b/>
          <w:bCs/>
        </w:rPr>
        <w:t>Nurturing new and existing talent:</w:t>
      </w:r>
      <w:r>
        <w:t xml:space="preserve"> </w:t>
      </w:r>
      <w:r w:rsidR="00240F99">
        <w:t>T</w:t>
      </w:r>
      <w:r>
        <w:t>he draft states we</w:t>
      </w:r>
      <w:r w:rsidR="00240F99">
        <w:t xml:space="preserve"> woul</w:t>
      </w:r>
      <w:r>
        <w:t xml:space="preserve">d wish to see </w:t>
      </w:r>
      <w:r w:rsidR="00324E49">
        <w:t xml:space="preserve">that </w:t>
      </w:r>
      <w:r>
        <w:t xml:space="preserve">any new entry requirements </w:t>
      </w:r>
      <w:r w:rsidR="00C84BB6">
        <w:t>are</w:t>
      </w:r>
      <w:r>
        <w:t xml:space="preserve"> proportionate and </w:t>
      </w:r>
      <w:r w:rsidR="00900774">
        <w:t xml:space="preserve">the implications of raising entry requirements </w:t>
      </w:r>
      <w:r w:rsidR="00B726DA">
        <w:t>have been fully considered</w:t>
      </w:r>
      <w:r w:rsidR="00324E49">
        <w:t xml:space="preserve">. We have concerns regarding their potential </w:t>
      </w:r>
      <w:r w:rsidR="00D50F3A">
        <w:t xml:space="preserve">impact on equality, </w:t>
      </w:r>
      <w:proofErr w:type="gramStart"/>
      <w:r w:rsidR="00D50F3A">
        <w:t>diver</w:t>
      </w:r>
      <w:r w:rsidR="00F82349">
        <w:t>sity</w:t>
      </w:r>
      <w:proofErr w:type="gramEnd"/>
      <w:r w:rsidR="00F82349">
        <w:t xml:space="preserve"> and inclusion</w:t>
      </w:r>
      <w:r w:rsidR="00B02015">
        <w:t xml:space="preserve"> as well as on on-call firefighter recruitment</w:t>
      </w:r>
      <w:r w:rsidR="00B726DA">
        <w:t>.</w:t>
      </w:r>
      <w:r w:rsidR="00074409">
        <w:t xml:space="preserve"> </w:t>
      </w:r>
    </w:p>
    <w:p w14:paraId="194768FD" w14:textId="77777777" w:rsidR="00CC3E79" w:rsidRDefault="00CC3E79" w:rsidP="00CC3E79">
      <w:pPr>
        <w:pStyle w:val="ListParagraph"/>
        <w:numPr>
          <w:ilvl w:val="0"/>
          <w:numId w:val="0"/>
        </w:numPr>
        <w:ind w:left="792"/>
      </w:pPr>
    </w:p>
    <w:p w14:paraId="3EBE2AD8" w14:textId="098B2078" w:rsidR="005005E3" w:rsidRDefault="00CC3E79" w:rsidP="005005E3">
      <w:pPr>
        <w:pStyle w:val="ListParagraph"/>
      </w:pPr>
      <w:r>
        <w:t>Professionalism</w:t>
      </w:r>
    </w:p>
    <w:p w14:paraId="0E3EEED1" w14:textId="7CAB94C2" w:rsidR="005D02B8" w:rsidRPr="005D02B8" w:rsidRDefault="005D02B8" w:rsidP="00F30253">
      <w:pPr>
        <w:pStyle w:val="ListParagraph"/>
        <w:numPr>
          <w:ilvl w:val="1"/>
          <w:numId w:val="1"/>
        </w:numPr>
      </w:pPr>
      <w:r w:rsidRPr="005D02B8">
        <w:rPr>
          <w:b/>
          <w:bCs/>
        </w:rPr>
        <w:t>21</w:t>
      </w:r>
      <w:r w:rsidRPr="005D02B8">
        <w:rPr>
          <w:b/>
          <w:bCs/>
          <w:vertAlign w:val="superscript"/>
        </w:rPr>
        <w:t>st</w:t>
      </w:r>
      <w:r w:rsidRPr="005D02B8">
        <w:rPr>
          <w:b/>
          <w:bCs/>
        </w:rPr>
        <w:t xml:space="preserve"> Century Leadership course:</w:t>
      </w:r>
      <w:r>
        <w:t xml:space="preserve"> The </w:t>
      </w:r>
      <w:r w:rsidR="00890969">
        <w:t xml:space="preserve">draft suggests </w:t>
      </w:r>
      <w:r w:rsidR="007B18C7">
        <w:t xml:space="preserve">we need to understand what skills </w:t>
      </w:r>
      <w:r w:rsidR="00143ECB">
        <w:t xml:space="preserve">leaders and future leaders in Fire and Rescue Services will need in the future </w:t>
      </w:r>
      <w:r w:rsidR="0027084F">
        <w:t xml:space="preserve">before designing leadership courses. </w:t>
      </w:r>
    </w:p>
    <w:p w14:paraId="66A60767" w14:textId="766B523D" w:rsidR="00F30253" w:rsidRDefault="00256C12" w:rsidP="00F30253">
      <w:pPr>
        <w:pStyle w:val="ListParagraph"/>
        <w:numPr>
          <w:ilvl w:val="1"/>
          <w:numId w:val="1"/>
        </w:numPr>
      </w:pPr>
      <w:r w:rsidRPr="00CC3E79">
        <w:rPr>
          <w:b/>
          <w:bCs/>
        </w:rPr>
        <w:t>Core Code of Ethics:</w:t>
      </w:r>
      <w:r>
        <w:t xml:space="preserve"> </w:t>
      </w:r>
      <w:r w:rsidR="00F30253">
        <w:t>T</w:t>
      </w:r>
      <w:r>
        <w:t>he draft currently suggests that since legislation can take time to come into force FRAs should get on with embedding the Core Code of Ethics now to drive change. There needs to be some consideration of county staff within this as well.</w:t>
      </w:r>
    </w:p>
    <w:p w14:paraId="440BF431" w14:textId="66191ECF" w:rsidR="00256C12" w:rsidRDefault="00256C12" w:rsidP="00F30253">
      <w:pPr>
        <w:pStyle w:val="ListParagraph"/>
        <w:numPr>
          <w:ilvl w:val="1"/>
          <w:numId w:val="1"/>
        </w:numPr>
      </w:pPr>
      <w:r w:rsidRPr="00F30253">
        <w:rPr>
          <w:b/>
        </w:rPr>
        <w:t>The Fire Service Oath</w:t>
      </w:r>
      <w:r w:rsidRPr="00501654">
        <w:rPr>
          <w:b/>
        </w:rPr>
        <w:t>:</w:t>
      </w:r>
      <w:r>
        <w:t xml:space="preserve"> </w:t>
      </w:r>
      <w:r w:rsidR="00F30253">
        <w:t>T</w:t>
      </w:r>
      <w:r>
        <w:t xml:space="preserve">he draft outlines some potential concerns regarding the proposed Oath, </w:t>
      </w:r>
      <w:r w:rsidR="002132F6">
        <w:t xml:space="preserve">and </w:t>
      </w:r>
      <w:proofErr w:type="gramStart"/>
      <w:r w:rsidR="002132F6">
        <w:t>that other mechanisms</w:t>
      </w:r>
      <w:proofErr w:type="gramEnd"/>
      <w:r w:rsidR="002132F6">
        <w:t xml:space="preserve"> </w:t>
      </w:r>
      <w:r w:rsidR="00000D97">
        <w:t xml:space="preserve">could be used to achieve </w:t>
      </w:r>
      <w:r w:rsidR="0094370D">
        <w:t>the same outcomes</w:t>
      </w:r>
      <w:r w:rsidR="00262620">
        <w:t xml:space="preserve">. </w:t>
      </w:r>
    </w:p>
    <w:p w14:paraId="6CBFDF09" w14:textId="77777777" w:rsidR="00262620" w:rsidRDefault="00262620" w:rsidP="00262620">
      <w:pPr>
        <w:pStyle w:val="ListParagraph"/>
        <w:numPr>
          <w:ilvl w:val="0"/>
          <w:numId w:val="0"/>
        </w:numPr>
        <w:ind w:left="792"/>
      </w:pPr>
    </w:p>
    <w:p w14:paraId="795F38D0" w14:textId="6C665E17" w:rsidR="009B6F95" w:rsidRDefault="00262620" w:rsidP="007440D2">
      <w:pPr>
        <w:pStyle w:val="ListParagraph"/>
        <w:rPr>
          <w:rStyle w:val="ReportTemplate"/>
        </w:rPr>
      </w:pPr>
      <w:r>
        <w:rPr>
          <w:rStyle w:val="ReportTemplate"/>
        </w:rPr>
        <w:t xml:space="preserve">Other key issues </w:t>
      </w:r>
    </w:p>
    <w:p w14:paraId="2E348800" w14:textId="2D2DD871" w:rsidR="00A60F9F" w:rsidRDefault="00A60F9F" w:rsidP="00A60F9F">
      <w:pPr>
        <w:pStyle w:val="ListParagraph"/>
        <w:numPr>
          <w:ilvl w:val="1"/>
          <w:numId w:val="1"/>
        </w:numPr>
        <w:rPr>
          <w:rStyle w:val="ReportTemplate"/>
        </w:rPr>
      </w:pPr>
      <w:r w:rsidRPr="00501654">
        <w:rPr>
          <w:rStyle w:val="ReportTemplate"/>
          <w:b/>
          <w:bCs/>
        </w:rPr>
        <w:t>Funding and Pensions</w:t>
      </w:r>
      <w:r w:rsidR="00501654" w:rsidRPr="00501654">
        <w:rPr>
          <w:rStyle w:val="ReportTemplate"/>
          <w:b/>
          <w:bCs/>
        </w:rPr>
        <w:t>:</w:t>
      </w:r>
      <w:r>
        <w:rPr>
          <w:rStyle w:val="ReportTemplate"/>
        </w:rPr>
        <w:t xml:space="preserve"> </w:t>
      </w:r>
      <w:r w:rsidR="00820467">
        <w:rPr>
          <w:rStyle w:val="ReportTemplate"/>
        </w:rPr>
        <w:t xml:space="preserve">The draft outlines the impact </w:t>
      </w:r>
      <w:r w:rsidR="00AD11FE">
        <w:rPr>
          <w:rStyle w:val="ReportTemplate"/>
        </w:rPr>
        <w:t xml:space="preserve">the pension system is currently having on the ability of authorities to </w:t>
      </w:r>
      <w:r w:rsidR="00EA0B22">
        <w:rPr>
          <w:rStyle w:val="ReportTemplate"/>
        </w:rPr>
        <w:t xml:space="preserve">attract and retain </w:t>
      </w:r>
      <w:r w:rsidR="00865A1C">
        <w:rPr>
          <w:rStyle w:val="ReportTemplate"/>
        </w:rPr>
        <w:t xml:space="preserve">senior officers including chief fire officers. </w:t>
      </w:r>
    </w:p>
    <w:sdt>
      <w:sdtPr>
        <w:rPr>
          <w:rStyle w:val="Style6"/>
        </w:rPr>
        <w:alias w:val="Wales"/>
        <w:tag w:val="Wales"/>
        <w:id w:val="77032369"/>
        <w:placeholder>
          <w:docPart w:val="AB03AA0D0EEE4D73AA2F3EF3AC7773B6"/>
        </w:placeholder>
      </w:sdtPr>
      <w:sdtEndPr>
        <w:rPr>
          <w:rStyle w:val="Style6"/>
        </w:rPr>
      </w:sdtEndPr>
      <w:sdtContent>
        <w:p w14:paraId="55136D5C" w14:textId="77777777" w:rsidR="009B6F95" w:rsidRPr="00C803F3" w:rsidRDefault="009B6F95" w:rsidP="000F69FB">
          <w:r w:rsidRPr="00C803F3">
            <w:rPr>
              <w:rStyle w:val="Style6"/>
            </w:rPr>
            <w:t>Implications for Wales</w:t>
          </w:r>
        </w:p>
      </w:sdtContent>
    </w:sdt>
    <w:p w14:paraId="6BEB3262" w14:textId="6D6B3B71" w:rsidR="002539E9" w:rsidRPr="00714482" w:rsidRDefault="008A1913" w:rsidP="00714482">
      <w:pPr>
        <w:pStyle w:val="ListParagraph"/>
        <w:rPr>
          <w:rStyle w:val="ReportTemplate"/>
        </w:rPr>
      </w:pPr>
      <w:r w:rsidRPr="00714482">
        <w:rPr>
          <w:rStyle w:val="ReportTemplate"/>
        </w:rPr>
        <w:t>Fire and rescue policy is a devolved responsibility</w:t>
      </w:r>
      <w:r w:rsidR="008D78AC" w:rsidRPr="00714482">
        <w:rPr>
          <w:rStyle w:val="ReportTemplate"/>
        </w:rPr>
        <w:t>, and the</w:t>
      </w:r>
      <w:r w:rsidRPr="00714482">
        <w:rPr>
          <w:rStyle w:val="ReportTemplate"/>
        </w:rPr>
        <w:t xml:space="preserve"> </w:t>
      </w:r>
      <w:r w:rsidR="00572DE5" w:rsidRPr="00714482">
        <w:rPr>
          <w:rStyle w:val="ReportTemplate"/>
        </w:rPr>
        <w:t xml:space="preserve">White Paper </w:t>
      </w:r>
      <w:r w:rsidR="00923EE1" w:rsidRPr="00714482">
        <w:rPr>
          <w:rStyle w:val="ReportTemplate"/>
        </w:rPr>
        <w:t xml:space="preserve">predominantly only applies to English Fire and Rescue Authorities and Services. </w:t>
      </w:r>
      <w:proofErr w:type="gramStart"/>
      <w:r w:rsidR="00923EE1" w:rsidRPr="00714482">
        <w:rPr>
          <w:rStyle w:val="ReportTemplate"/>
        </w:rPr>
        <w:t>However</w:t>
      </w:r>
      <w:proofErr w:type="gramEnd"/>
      <w:r w:rsidR="00923EE1" w:rsidRPr="00714482">
        <w:rPr>
          <w:rStyle w:val="ReportTemplate"/>
        </w:rPr>
        <w:t xml:space="preserve"> some of the </w:t>
      </w:r>
      <w:r w:rsidR="00245D5B" w:rsidRPr="00714482">
        <w:rPr>
          <w:rStyle w:val="ReportTemplate"/>
        </w:rPr>
        <w:lastRenderedPageBreak/>
        <w:t xml:space="preserve">proposals </w:t>
      </w:r>
      <w:r w:rsidR="006F1FAA" w:rsidRPr="00714482">
        <w:rPr>
          <w:rStyle w:val="ReportTemplate"/>
        </w:rPr>
        <w:t xml:space="preserve">in the White Paper, such as those to reform the industrial relations and pay machinery </w:t>
      </w:r>
      <w:r w:rsidR="000F5242" w:rsidRPr="00714482">
        <w:rPr>
          <w:rStyle w:val="ReportTemplate"/>
        </w:rPr>
        <w:t xml:space="preserve">could have UK wide implications and impact on Welsh Fire and Rescue Authorities. </w:t>
      </w:r>
      <w:r w:rsidR="00F65A77" w:rsidRPr="00714482">
        <w:rPr>
          <w:rStyle w:val="ReportTemplate"/>
          <w:iCs/>
        </w:rPr>
        <w:t xml:space="preserve">Where the proposals impact on Welsh FRAs we </w:t>
      </w:r>
      <w:r w:rsidR="00714482" w:rsidRPr="00714482">
        <w:rPr>
          <w:rStyle w:val="ReportTemplate"/>
          <w:iCs/>
        </w:rPr>
        <w:t xml:space="preserve">will work with the WLGA. </w:t>
      </w:r>
    </w:p>
    <w:p w14:paraId="74E76058" w14:textId="77777777" w:rsidR="009B6F95" w:rsidRPr="009B1AA8" w:rsidRDefault="00EC679F" w:rsidP="000F69FB">
      <w:pPr>
        <w:rPr>
          <w:rStyle w:val="ReportTemplate"/>
        </w:rPr>
      </w:pPr>
      <w:sdt>
        <w:sdtPr>
          <w:rPr>
            <w:rStyle w:val="Style6"/>
          </w:rPr>
          <w:alias w:val="Financial Implications"/>
          <w:tag w:val="Financial Implications"/>
          <w:id w:val="-564251015"/>
          <w:placeholder>
            <w:docPart w:val="543566BF53CB4BD99569194DB70F46EC"/>
          </w:placeholder>
        </w:sdtPr>
        <w:sdtEndPr>
          <w:rPr>
            <w:rStyle w:val="Style6"/>
          </w:rPr>
        </w:sdtEndPr>
        <w:sdtContent>
          <w:r w:rsidR="009B6F95" w:rsidRPr="009B1AA8">
            <w:rPr>
              <w:rStyle w:val="Style6"/>
            </w:rPr>
            <w:t>Financial Implications</w:t>
          </w:r>
        </w:sdtContent>
      </w:sdt>
    </w:p>
    <w:p w14:paraId="2FE079BD" w14:textId="30B9362E" w:rsidR="00650884" w:rsidRPr="00650884" w:rsidRDefault="00B6295B" w:rsidP="003F2242">
      <w:pPr>
        <w:pStyle w:val="ListParagraph"/>
        <w:rPr>
          <w:rStyle w:val="Title2"/>
          <w:sz w:val="22"/>
        </w:rPr>
      </w:pPr>
      <w:r w:rsidRPr="008A1913">
        <w:rPr>
          <w:rStyle w:val="Title2"/>
          <w:b w:val="0"/>
          <w:sz w:val="22"/>
        </w:rPr>
        <w:t xml:space="preserve">There are no direct financial implications arising from the report for the LGA, as any future work </w:t>
      </w:r>
      <w:r w:rsidR="00C65872" w:rsidRPr="008A1913">
        <w:rPr>
          <w:rStyle w:val="Title2"/>
          <w:b w:val="0"/>
          <w:sz w:val="22"/>
        </w:rPr>
        <w:t xml:space="preserve">related to the White Paper and the Home Office’s </w:t>
      </w:r>
      <w:r w:rsidR="006479C9" w:rsidRPr="008A1913">
        <w:rPr>
          <w:rStyle w:val="Title2"/>
          <w:b w:val="0"/>
          <w:sz w:val="22"/>
        </w:rPr>
        <w:t>reform programme</w:t>
      </w:r>
      <w:r w:rsidR="00D4209C">
        <w:rPr>
          <w:rStyle w:val="Title2"/>
          <w:b w:val="0"/>
          <w:bCs/>
          <w:sz w:val="22"/>
        </w:rPr>
        <w:t xml:space="preserve"> will be </w:t>
      </w:r>
      <w:r w:rsidR="0092479A">
        <w:rPr>
          <w:rStyle w:val="Title2"/>
          <w:b w:val="0"/>
          <w:bCs/>
          <w:sz w:val="22"/>
        </w:rPr>
        <w:t>taken forward through existing resources</w:t>
      </w:r>
      <w:r w:rsidR="006479C9" w:rsidRPr="008A1913">
        <w:rPr>
          <w:rStyle w:val="Title2"/>
          <w:b w:val="0"/>
          <w:sz w:val="22"/>
        </w:rPr>
        <w:t xml:space="preserve">. </w:t>
      </w:r>
      <w:r w:rsidR="0058084C">
        <w:rPr>
          <w:rStyle w:val="Title2"/>
          <w:b w:val="0"/>
          <w:bCs/>
          <w:sz w:val="22"/>
        </w:rPr>
        <w:t xml:space="preserve">There </w:t>
      </w:r>
      <w:r w:rsidR="00BD53E4">
        <w:rPr>
          <w:rStyle w:val="Title2"/>
          <w:b w:val="0"/>
          <w:bCs/>
          <w:sz w:val="22"/>
        </w:rPr>
        <w:t xml:space="preserve">will be </w:t>
      </w:r>
      <w:r w:rsidR="00040951">
        <w:rPr>
          <w:rStyle w:val="Title2"/>
          <w:b w:val="0"/>
          <w:bCs/>
          <w:sz w:val="22"/>
        </w:rPr>
        <w:t xml:space="preserve">implications arising from the </w:t>
      </w:r>
      <w:r w:rsidR="003F5D60">
        <w:rPr>
          <w:rStyle w:val="Title2"/>
          <w:b w:val="0"/>
          <w:bCs/>
          <w:sz w:val="22"/>
        </w:rPr>
        <w:t xml:space="preserve">White Paper’s proposals for </w:t>
      </w:r>
      <w:r w:rsidR="00A72F54">
        <w:rPr>
          <w:rStyle w:val="Title2"/>
          <w:b w:val="0"/>
          <w:bCs/>
          <w:sz w:val="22"/>
        </w:rPr>
        <w:t xml:space="preserve">individual FRAs and the sector as a whole and </w:t>
      </w:r>
      <w:r w:rsidR="0085682D">
        <w:rPr>
          <w:rStyle w:val="Title2"/>
          <w:b w:val="0"/>
          <w:bCs/>
          <w:sz w:val="22"/>
        </w:rPr>
        <w:t xml:space="preserve">we will seek to address these during </w:t>
      </w:r>
      <w:r w:rsidR="0020037F">
        <w:rPr>
          <w:rStyle w:val="Title2"/>
          <w:b w:val="0"/>
          <w:bCs/>
          <w:sz w:val="22"/>
        </w:rPr>
        <w:t xml:space="preserve">our work going forward. </w:t>
      </w:r>
    </w:p>
    <w:p w14:paraId="5DC224B4" w14:textId="77777777" w:rsidR="009B6F95" w:rsidRPr="009B1AA8" w:rsidRDefault="00EC679F" w:rsidP="000F69FB">
      <w:pPr>
        <w:rPr>
          <w:rStyle w:val="ReportTemplate"/>
        </w:rPr>
      </w:pPr>
      <w:sdt>
        <w:sdtPr>
          <w:rPr>
            <w:rStyle w:val="Style6"/>
          </w:rPr>
          <w:alias w:val="Next steps"/>
          <w:tag w:val="Next steps"/>
          <w:id w:val="538939935"/>
          <w:placeholder>
            <w:docPart w:val="88A38143F11041AFBFE48D920B36D148"/>
          </w:placeholder>
        </w:sdtPr>
        <w:sdtEndPr>
          <w:rPr>
            <w:rStyle w:val="Style6"/>
          </w:rPr>
        </w:sdtEndPr>
        <w:sdtContent>
          <w:r w:rsidR="009B6F95" w:rsidRPr="009B1AA8">
            <w:rPr>
              <w:rStyle w:val="Style6"/>
            </w:rPr>
            <w:t>Next steps</w:t>
          </w:r>
        </w:sdtContent>
      </w:sdt>
    </w:p>
    <w:p w14:paraId="7C06FD7B" w14:textId="3A72286C" w:rsidR="009B6F95" w:rsidRPr="009B1AA8" w:rsidRDefault="009F7D95" w:rsidP="000F69FB">
      <w:pPr>
        <w:pStyle w:val="ListParagraph"/>
        <w:rPr>
          <w:rStyle w:val="ReportTemplate"/>
        </w:rPr>
      </w:pPr>
      <w:r>
        <w:rPr>
          <w:rStyle w:val="ReportTemplate"/>
        </w:rPr>
        <w:t xml:space="preserve">Members’ comments on the </w:t>
      </w:r>
      <w:r w:rsidR="00CB45D0">
        <w:rPr>
          <w:rStyle w:val="ReportTemplate"/>
        </w:rPr>
        <w:t xml:space="preserve">LGA’s </w:t>
      </w:r>
      <w:r w:rsidR="0040059D">
        <w:rPr>
          <w:rStyle w:val="ReportTemplate"/>
        </w:rPr>
        <w:t xml:space="preserve">draft narrative response and answers to the individual questions in the </w:t>
      </w:r>
      <w:r w:rsidR="00B805DB">
        <w:rPr>
          <w:rStyle w:val="ReportTemplate"/>
        </w:rPr>
        <w:t xml:space="preserve">White Paper </w:t>
      </w:r>
      <w:r w:rsidR="001C0CFF">
        <w:rPr>
          <w:rStyle w:val="ReportTemplate"/>
        </w:rPr>
        <w:t xml:space="preserve">will be reflected in the final version of the </w:t>
      </w:r>
      <w:r w:rsidR="00EE0E1D">
        <w:rPr>
          <w:rStyle w:val="ReportTemplate"/>
        </w:rPr>
        <w:t xml:space="preserve">LGA’s response. </w:t>
      </w:r>
      <w:r w:rsidR="00C53576">
        <w:rPr>
          <w:rStyle w:val="ReportTemplate"/>
        </w:rPr>
        <w:t xml:space="preserve">FSMC’s Lead Members will then agree the final </w:t>
      </w:r>
      <w:r w:rsidR="00B42AF2">
        <w:rPr>
          <w:rStyle w:val="ReportTemplate"/>
        </w:rPr>
        <w:t xml:space="preserve">version of the LGA’s response before it is submitted to the Home Office. </w:t>
      </w:r>
    </w:p>
    <w:p w14:paraId="33374DB2" w14:textId="77777777" w:rsidR="009B6F95" w:rsidRDefault="009B6F95" w:rsidP="00B42AF2">
      <w:pPr>
        <w:pStyle w:val="ListParagraph"/>
        <w:numPr>
          <w:ilvl w:val="0"/>
          <w:numId w:val="0"/>
        </w:numPr>
        <w:ind w:left="360"/>
        <w:rPr>
          <w:rStyle w:val="ReportTemplate"/>
        </w:rPr>
      </w:pPr>
    </w:p>
    <w:p w14:paraId="6BAC82CC" w14:textId="77777777" w:rsidR="009B6F95" w:rsidRPr="00C803F3" w:rsidRDefault="009B6F95"/>
    <w:sectPr w:rsidR="009B6F95" w:rsidRPr="00C803F3" w:rsidSect="007D06D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8BA3B" w14:textId="77777777" w:rsidR="00EC679F" w:rsidRPr="00C803F3" w:rsidRDefault="00EC679F" w:rsidP="00C803F3">
      <w:r>
        <w:separator/>
      </w:r>
    </w:p>
  </w:endnote>
  <w:endnote w:type="continuationSeparator" w:id="0">
    <w:p w14:paraId="15C3D2A6" w14:textId="77777777" w:rsidR="00EC679F" w:rsidRPr="00C803F3" w:rsidRDefault="00EC679F" w:rsidP="00C803F3">
      <w:r>
        <w:continuationSeparator/>
      </w:r>
    </w:p>
  </w:endnote>
  <w:endnote w:type="continuationNotice" w:id="1">
    <w:p w14:paraId="64C5D84C" w14:textId="77777777" w:rsidR="00EC679F" w:rsidRDefault="00EC67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Frutiger 55 Roma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3BB8F" w14:textId="77777777" w:rsidR="007D06DF" w:rsidRDefault="007D0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1462" w14:textId="77777777" w:rsidR="005B5F26" w:rsidRDefault="005B5F26" w:rsidP="005B5F26">
    <w:pPr>
      <w:pStyle w:val="IDeAFooterAddress"/>
      <w:ind w:left="-567" w:right="-567"/>
      <w:jc w:val="center"/>
      <w:rPr>
        <w:rFonts w:ascii="Arial" w:hAnsi="Arial" w:cs="Arial"/>
        <w:szCs w:val="16"/>
      </w:rPr>
    </w:pPr>
  </w:p>
  <w:p w14:paraId="04FD3F80" w14:textId="65C29274" w:rsidR="003219CC" w:rsidRPr="005B5F26" w:rsidRDefault="005B5F26" w:rsidP="005B5F26">
    <w:pPr>
      <w:pStyle w:val="IDeAFooterAddress"/>
      <w:ind w:left="-907" w:right="-907"/>
      <w:jc w:val="center"/>
      <w:rPr>
        <w:rFonts w:ascii="Arial" w:hAnsi="Arial" w:cs="Arial"/>
      </w:rPr>
    </w:pPr>
    <w:r>
      <w:rPr>
        <w:rFonts w:ascii="Arial" w:hAnsi="Arial" w:cs="Arial"/>
        <w:szCs w:val="16"/>
      </w:rPr>
      <w:t>1</w:t>
    </w:r>
    <w:r w:rsidRPr="00E86432">
      <w:rPr>
        <w:rFonts w:ascii="Arial" w:hAnsi="Arial" w:cs="Arial"/>
        <w:szCs w:val="16"/>
      </w:rPr>
      <w:t>8</w:t>
    </w:r>
    <w:r>
      <w:rPr>
        <w:rFonts w:ascii="Arial" w:hAnsi="Arial" w:cs="Arial"/>
        <w:szCs w:val="16"/>
      </w:rPr>
      <w:t xml:space="preserve"> Smith Square, London, SW1P 3HZ</w:t>
    </w:r>
    <w:r w:rsidRPr="00E86432">
      <w:rPr>
        <w:rFonts w:ascii="Arial" w:hAnsi="Arial" w:cs="Arial"/>
        <w:szCs w:val="16"/>
      </w:rPr>
      <w:t xml:space="preserve"> </w:t>
    </w:r>
    <w:r>
      <w:rPr>
        <w:rFonts w:ascii="Arial" w:hAnsi="Arial" w:cs="Arial"/>
        <w:szCs w:val="16"/>
      </w:rPr>
      <w:t xml:space="preserve">     </w:t>
    </w:r>
    <w:hyperlink r:id="rId1" w:history="1">
      <w:r w:rsidRPr="00E86432">
        <w:rPr>
          <w:rFonts w:ascii="Arial" w:hAnsi="Arial" w:cs="Arial"/>
          <w:color w:val="000000"/>
          <w:szCs w:val="16"/>
        </w:rPr>
        <w:t>www.local.gov.uk</w:t>
      </w:r>
    </w:hyperlink>
    <w:r>
      <w:rPr>
        <w:rFonts w:ascii="Arial" w:hAnsi="Arial" w:cs="Arial"/>
        <w:szCs w:val="16"/>
      </w:rPr>
      <w:t xml:space="preserve">      </w:t>
    </w:r>
    <w:r w:rsidRPr="00E86432">
      <w:rPr>
        <w:rFonts w:ascii="Arial" w:hAnsi="Arial" w:cs="Arial"/>
        <w:b/>
        <w:szCs w:val="16"/>
      </w:rPr>
      <w:t xml:space="preserve">Telephone </w:t>
    </w:r>
    <w:r>
      <w:rPr>
        <w:rFonts w:ascii="Arial" w:hAnsi="Arial" w:cs="Arial"/>
        <w:szCs w:val="16"/>
      </w:rPr>
      <w:t xml:space="preserve">020 7664 3000      </w:t>
    </w:r>
    <w:r w:rsidRPr="00E86432">
      <w:rPr>
        <w:rFonts w:ascii="Arial" w:hAnsi="Arial" w:cs="Arial"/>
        <w:b/>
        <w:szCs w:val="16"/>
      </w:rPr>
      <w:t xml:space="preserve">Email </w:t>
    </w:r>
    <w:hyperlink r:id="rId2" w:history="1">
      <w:r w:rsidRPr="00E86432">
        <w:rPr>
          <w:rFonts w:ascii="Arial" w:hAnsi="Arial" w:cs="Arial"/>
          <w:color w:val="000000"/>
          <w:szCs w:val="16"/>
        </w:rPr>
        <w:t>info@local.gov.uk</w:t>
      </w:r>
    </w:hyperlink>
    <w:r>
      <w:rPr>
        <w:rFonts w:ascii="Arial" w:hAnsi="Arial" w:cs="Arial"/>
        <w:szCs w:val="16"/>
      </w:rPr>
      <w:t xml:space="preserve">     </w:t>
    </w:r>
    <w:r>
      <w:rPr>
        <w:rFonts w:ascii="Arial" w:hAnsi="Arial" w:cs="Arial"/>
        <w:szCs w:val="16"/>
      </w:rPr>
      <w:br/>
    </w:r>
    <w:r w:rsidRPr="00E86432">
      <w:rPr>
        <w:rFonts w:ascii="Arial" w:hAnsi="Arial" w:cs="Arial"/>
        <w:szCs w:val="16"/>
      </w:rPr>
      <w:t>Local Government Association company number 11177145  Improvement and Development Agency for Local Government company</w:t>
    </w:r>
    <w:r>
      <w:rPr>
        <w:rFonts w:ascii="Arial" w:hAnsi="Arial" w:cs="Arial"/>
        <w:szCs w:val="16"/>
      </w:rPr>
      <w:t xml:space="preserve"> </w:t>
    </w:r>
    <w:r w:rsidRPr="00E86432">
      <w:rPr>
        <w:rFonts w:ascii="Arial" w:hAnsi="Arial" w:cs="Arial"/>
        <w:szCs w:val="16"/>
      </w:rPr>
      <w:t>number 03675577</w:t>
    </w:r>
    <w:r>
      <w:rPr>
        <w:rFonts w:ascii="Arial" w:hAnsi="Arial" w:cs="Arial"/>
        <w:szCs w:val="16"/>
      </w:rPr>
      <w:br/>
    </w:r>
    <w:r>
      <w:rPr>
        <w:rFonts w:ascii="Arial" w:hAnsi="Arial" w:cs="Arial"/>
        <w:b/>
        <w:szCs w:val="16"/>
      </w:rPr>
      <w:t xml:space="preserve">                               Chairman</w:t>
    </w:r>
    <w:r w:rsidRPr="00E86432">
      <w:rPr>
        <w:rFonts w:ascii="Arial" w:hAnsi="Arial" w:cs="Arial"/>
        <w:b/>
        <w:szCs w:val="16"/>
      </w:rPr>
      <w:t>:</w:t>
    </w:r>
    <w:r w:rsidRPr="00E86432">
      <w:rPr>
        <w:rFonts w:ascii="Arial" w:hAnsi="Arial" w:cs="Arial"/>
        <w:szCs w:val="16"/>
      </w:rPr>
      <w:t xml:space="preserve"> </w:t>
    </w:r>
    <w:r>
      <w:rPr>
        <w:rFonts w:ascii="Arial" w:hAnsi="Arial" w:cs="Arial"/>
        <w:szCs w:val="16"/>
      </w:rPr>
      <w:t xml:space="preserve">Councillor James Jamieson   </w:t>
    </w:r>
    <w:r w:rsidRPr="00E86432">
      <w:rPr>
        <w:rFonts w:ascii="Arial" w:hAnsi="Arial" w:cs="Arial"/>
        <w:b/>
        <w:szCs w:val="16"/>
      </w:rPr>
      <w:t>Chief Executive:</w:t>
    </w:r>
    <w:r w:rsidRPr="00E86432">
      <w:rPr>
        <w:rFonts w:ascii="Arial" w:hAnsi="Arial" w:cs="Arial"/>
        <w:szCs w:val="16"/>
      </w:rPr>
      <w:t xml:space="preserve"> Mark Lloyd</w:t>
    </w:r>
    <w:r>
      <w:rPr>
        <w:rFonts w:ascii="Arial" w:hAnsi="Arial" w:cs="Arial"/>
        <w:szCs w:val="16"/>
      </w:rPr>
      <w:t xml:space="preserve"> CBE</w:t>
    </w:r>
    <w:r w:rsidRPr="00E86432">
      <w:rPr>
        <w:rFonts w:ascii="Arial" w:hAnsi="Arial" w:cs="Arial"/>
        <w:szCs w:val="16"/>
      </w:rPr>
      <w:t xml:space="preserve"> </w:t>
    </w:r>
    <w:r>
      <w:rPr>
        <w:rFonts w:ascii="Arial" w:hAnsi="Arial" w:cs="Arial"/>
        <w:szCs w:val="16"/>
      </w:rPr>
      <w:t xml:space="preserve">  </w:t>
    </w:r>
    <w:r>
      <w:rPr>
        <w:rFonts w:ascii="Arial" w:hAnsi="Arial" w:cs="Arial"/>
        <w:b/>
        <w:szCs w:val="16"/>
      </w:rPr>
      <w:t>President</w:t>
    </w:r>
    <w:r w:rsidRPr="00E86432">
      <w:rPr>
        <w:rFonts w:ascii="Arial" w:hAnsi="Arial" w:cs="Arial"/>
        <w:b/>
        <w:szCs w:val="16"/>
      </w:rPr>
      <w:t>:</w:t>
    </w:r>
    <w:r w:rsidRPr="00E86432">
      <w:rPr>
        <w:rFonts w:ascii="Arial" w:hAnsi="Arial" w:cs="Arial"/>
        <w:szCs w:val="16"/>
      </w:rPr>
      <w:t xml:space="preserve"> </w:t>
    </w:r>
    <w:r w:rsidRPr="009F4321">
      <w:rPr>
        <w:rFonts w:ascii="Arial" w:hAnsi="Arial" w:cs="Arial"/>
        <w:szCs w:val="16"/>
      </w:rPr>
      <w:t>Baroness Grey-Thompson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18E7" w14:textId="77777777" w:rsidR="007D06DF" w:rsidRDefault="007D0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7363D" w14:textId="77777777" w:rsidR="00EC679F" w:rsidRPr="00C803F3" w:rsidRDefault="00EC679F" w:rsidP="00C803F3">
      <w:r>
        <w:separator/>
      </w:r>
    </w:p>
  </w:footnote>
  <w:footnote w:type="continuationSeparator" w:id="0">
    <w:p w14:paraId="2E432EFD" w14:textId="77777777" w:rsidR="00EC679F" w:rsidRPr="00C803F3" w:rsidRDefault="00EC679F" w:rsidP="00C803F3">
      <w:r>
        <w:continuationSeparator/>
      </w:r>
    </w:p>
  </w:footnote>
  <w:footnote w:type="continuationNotice" w:id="1">
    <w:p w14:paraId="3EB560CD" w14:textId="77777777" w:rsidR="00EC679F" w:rsidRDefault="00EC67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57D2" w14:textId="77777777" w:rsidR="007D06DF" w:rsidRDefault="007D0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56E7"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E6AEE1E" w14:textId="77777777" w:rsidTr="000F69FB">
      <w:trPr>
        <w:trHeight w:val="416"/>
      </w:trPr>
      <w:tc>
        <w:tcPr>
          <w:tcW w:w="5812" w:type="dxa"/>
          <w:vMerge w:val="restart"/>
        </w:tcPr>
        <w:p w14:paraId="5120D813" w14:textId="77777777" w:rsidR="000F69FB" w:rsidRPr="00C803F3" w:rsidRDefault="000F69FB" w:rsidP="00C803F3">
          <w:r w:rsidRPr="00C803F3">
            <w:rPr>
              <w:noProof/>
              <w:lang w:val="en-US"/>
            </w:rPr>
            <w:drawing>
              <wp:inline distT="0" distB="0" distL="0" distR="0" wp14:anchorId="7E69DF96" wp14:editId="3EB375D4">
                <wp:extent cx="1428750" cy="847725"/>
                <wp:effectExtent l="0" t="0" r="0" b="9525"/>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67B52ED1653340C688C3B32A781F8BAA"/>
          </w:placeholder>
        </w:sdtPr>
        <w:sdtEndPr/>
        <w:sdtContent>
          <w:tc>
            <w:tcPr>
              <w:tcW w:w="4106" w:type="dxa"/>
            </w:tcPr>
            <w:p w14:paraId="740E29EA" w14:textId="16095005" w:rsidR="000F69FB" w:rsidRPr="007D06DF" w:rsidRDefault="007A7DFA" w:rsidP="00C803F3">
              <w:r w:rsidRPr="007D06DF">
                <w:t>Fire Services Management Committee</w:t>
              </w:r>
            </w:p>
          </w:tc>
        </w:sdtContent>
      </w:sdt>
    </w:tr>
    <w:tr w:rsidR="000F69FB" w14:paraId="3F34CEA6" w14:textId="77777777" w:rsidTr="000F69FB">
      <w:trPr>
        <w:trHeight w:val="406"/>
      </w:trPr>
      <w:tc>
        <w:tcPr>
          <w:tcW w:w="5812" w:type="dxa"/>
          <w:vMerge/>
        </w:tcPr>
        <w:p w14:paraId="473DD555" w14:textId="77777777" w:rsidR="000F69FB" w:rsidRPr="00A627DD" w:rsidRDefault="000F69FB" w:rsidP="00C803F3"/>
      </w:tc>
      <w:tc>
        <w:tcPr>
          <w:tcW w:w="4106" w:type="dxa"/>
        </w:tcPr>
        <w:sdt>
          <w:sdtPr>
            <w:alias w:val="Date"/>
            <w:tag w:val="Date"/>
            <w:id w:val="-488943452"/>
            <w:placeholder>
              <w:docPart w:val="53E4B1A0501D4024837D8BE781957961"/>
            </w:placeholder>
            <w:date w:fullDate="2022-07-08T00:00:00Z">
              <w:dateFormat w:val="d MMMM yyyy"/>
              <w:lid w:val="en-GB"/>
              <w:storeMappedDataAs w:val="text"/>
              <w:calendar w:val="gregorian"/>
            </w:date>
          </w:sdtPr>
          <w:sdtEndPr/>
          <w:sdtContent>
            <w:p w14:paraId="2A2DEEF4" w14:textId="4CE534FA" w:rsidR="000F69FB" w:rsidRPr="00C803F3" w:rsidRDefault="007A7DFA" w:rsidP="00C803F3">
              <w:r>
                <w:t>8 July 2022</w:t>
              </w:r>
            </w:p>
          </w:sdtContent>
        </w:sdt>
      </w:tc>
    </w:tr>
    <w:tr w:rsidR="000F69FB" w:rsidRPr="00C25CA7" w14:paraId="1A0425BF" w14:textId="77777777" w:rsidTr="000F69FB">
      <w:trPr>
        <w:trHeight w:val="89"/>
      </w:trPr>
      <w:tc>
        <w:tcPr>
          <w:tcW w:w="5812" w:type="dxa"/>
          <w:vMerge/>
        </w:tcPr>
        <w:p w14:paraId="67E87F22" w14:textId="77777777" w:rsidR="000F69FB" w:rsidRPr="00A627DD" w:rsidRDefault="000F69FB" w:rsidP="00C803F3"/>
      </w:tc>
      <w:tc>
        <w:tcPr>
          <w:tcW w:w="4106" w:type="dxa"/>
        </w:tcPr>
        <w:p w14:paraId="5D622A78" w14:textId="77777777" w:rsidR="000F69FB" w:rsidRPr="00C803F3" w:rsidRDefault="000F69FB" w:rsidP="00C803F3"/>
      </w:tc>
    </w:tr>
  </w:tbl>
  <w:p w14:paraId="2C28D64C" w14:textId="77777777" w:rsidR="000F69FB" w:rsidRDefault="000F6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D928" w14:textId="77777777" w:rsidR="007D06DF" w:rsidRDefault="007D0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1FE228C"/>
    <w:multiLevelType w:val="hybridMultilevel"/>
    <w:tmpl w:val="CE9CAE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4C9521F"/>
    <w:multiLevelType w:val="hybridMultilevel"/>
    <w:tmpl w:val="2E9A25BC"/>
    <w:lvl w:ilvl="0" w:tplc="40A8D7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652577"/>
    <w:multiLevelType w:val="hybridMultilevel"/>
    <w:tmpl w:val="BCCA1D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0D97"/>
    <w:rsid w:val="00016097"/>
    <w:rsid w:val="0002317F"/>
    <w:rsid w:val="000231F2"/>
    <w:rsid w:val="0002798B"/>
    <w:rsid w:val="00032363"/>
    <w:rsid w:val="00037610"/>
    <w:rsid w:val="00040951"/>
    <w:rsid w:val="00055AD9"/>
    <w:rsid w:val="0005796A"/>
    <w:rsid w:val="00071601"/>
    <w:rsid w:val="00074409"/>
    <w:rsid w:val="00083DFC"/>
    <w:rsid w:val="0008546F"/>
    <w:rsid w:val="00090BA8"/>
    <w:rsid w:val="000951C9"/>
    <w:rsid w:val="000B0E98"/>
    <w:rsid w:val="000C0F8C"/>
    <w:rsid w:val="000C1824"/>
    <w:rsid w:val="000C4549"/>
    <w:rsid w:val="000E5F65"/>
    <w:rsid w:val="000F09DA"/>
    <w:rsid w:val="000F2124"/>
    <w:rsid w:val="000F5242"/>
    <w:rsid w:val="000F69FB"/>
    <w:rsid w:val="000F7986"/>
    <w:rsid w:val="0011620A"/>
    <w:rsid w:val="00116E43"/>
    <w:rsid w:val="00122A20"/>
    <w:rsid w:val="00123C3D"/>
    <w:rsid w:val="00131C16"/>
    <w:rsid w:val="001406C2"/>
    <w:rsid w:val="00143ECB"/>
    <w:rsid w:val="0015187E"/>
    <w:rsid w:val="00162876"/>
    <w:rsid w:val="00173E68"/>
    <w:rsid w:val="0018671D"/>
    <w:rsid w:val="00195BE3"/>
    <w:rsid w:val="001961D9"/>
    <w:rsid w:val="001A2060"/>
    <w:rsid w:val="001A417A"/>
    <w:rsid w:val="001A5CF3"/>
    <w:rsid w:val="001B36CE"/>
    <w:rsid w:val="001C0CFF"/>
    <w:rsid w:val="001C3ED9"/>
    <w:rsid w:val="0020037F"/>
    <w:rsid w:val="00211027"/>
    <w:rsid w:val="002132F6"/>
    <w:rsid w:val="0021671D"/>
    <w:rsid w:val="00220EA5"/>
    <w:rsid w:val="00240F99"/>
    <w:rsid w:val="0024138E"/>
    <w:rsid w:val="00243461"/>
    <w:rsid w:val="00245D5B"/>
    <w:rsid w:val="002523D4"/>
    <w:rsid w:val="002539E9"/>
    <w:rsid w:val="00256C12"/>
    <w:rsid w:val="00257BA5"/>
    <w:rsid w:val="00262620"/>
    <w:rsid w:val="00262D06"/>
    <w:rsid w:val="002652E9"/>
    <w:rsid w:val="0027084F"/>
    <w:rsid w:val="00280F89"/>
    <w:rsid w:val="00281A2B"/>
    <w:rsid w:val="00287793"/>
    <w:rsid w:val="002A05A3"/>
    <w:rsid w:val="002A1523"/>
    <w:rsid w:val="002A6CED"/>
    <w:rsid w:val="002C0399"/>
    <w:rsid w:val="002E13BF"/>
    <w:rsid w:val="002F1627"/>
    <w:rsid w:val="002F6215"/>
    <w:rsid w:val="00301A51"/>
    <w:rsid w:val="00301B31"/>
    <w:rsid w:val="0030794E"/>
    <w:rsid w:val="00317EA8"/>
    <w:rsid w:val="003219CC"/>
    <w:rsid w:val="00323063"/>
    <w:rsid w:val="00324E49"/>
    <w:rsid w:val="00327F42"/>
    <w:rsid w:val="00342B58"/>
    <w:rsid w:val="0035052C"/>
    <w:rsid w:val="00351552"/>
    <w:rsid w:val="003739AF"/>
    <w:rsid w:val="003806FB"/>
    <w:rsid w:val="0039336A"/>
    <w:rsid w:val="003A7A7A"/>
    <w:rsid w:val="003B44CA"/>
    <w:rsid w:val="003B7E98"/>
    <w:rsid w:val="003C2E1B"/>
    <w:rsid w:val="003E6CE3"/>
    <w:rsid w:val="003F5D60"/>
    <w:rsid w:val="0040059D"/>
    <w:rsid w:val="00405027"/>
    <w:rsid w:val="004116DD"/>
    <w:rsid w:val="004137FF"/>
    <w:rsid w:val="00414CA8"/>
    <w:rsid w:val="00415BE1"/>
    <w:rsid w:val="004244F2"/>
    <w:rsid w:val="00426F67"/>
    <w:rsid w:val="004379BF"/>
    <w:rsid w:val="00463991"/>
    <w:rsid w:val="00472175"/>
    <w:rsid w:val="00490C79"/>
    <w:rsid w:val="0049204B"/>
    <w:rsid w:val="00493777"/>
    <w:rsid w:val="004B3B29"/>
    <w:rsid w:val="004C1A94"/>
    <w:rsid w:val="004C7065"/>
    <w:rsid w:val="004C7753"/>
    <w:rsid w:val="004C7A95"/>
    <w:rsid w:val="004E0AF5"/>
    <w:rsid w:val="004E60BE"/>
    <w:rsid w:val="004E6A9E"/>
    <w:rsid w:val="004F137C"/>
    <w:rsid w:val="004F21A3"/>
    <w:rsid w:val="005005E3"/>
    <w:rsid w:val="005007F9"/>
    <w:rsid w:val="00501654"/>
    <w:rsid w:val="00503477"/>
    <w:rsid w:val="00505018"/>
    <w:rsid w:val="00510DCC"/>
    <w:rsid w:val="005120DC"/>
    <w:rsid w:val="00521618"/>
    <w:rsid w:val="005305CC"/>
    <w:rsid w:val="00531CD7"/>
    <w:rsid w:val="00536879"/>
    <w:rsid w:val="00564C6E"/>
    <w:rsid w:val="00572DE5"/>
    <w:rsid w:val="00574ADA"/>
    <w:rsid w:val="0058084C"/>
    <w:rsid w:val="00592218"/>
    <w:rsid w:val="00592EA0"/>
    <w:rsid w:val="00593D78"/>
    <w:rsid w:val="005A4406"/>
    <w:rsid w:val="005B5F26"/>
    <w:rsid w:val="005C6361"/>
    <w:rsid w:val="005D02B8"/>
    <w:rsid w:val="005D2362"/>
    <w:rsid w:val="005D36E4"/>
    <w:rsid w:val="005E374C"/>
    <w:rsid w:val="005E6C11"/>
    <w:rsid w:val="005F67BA"/>
    <w:rsid w:val="00620505"/>
    <w:rsid w:val="00633A84"/>
    <w:rsid w:val="006479C9"/>
    <w:rsid w:val="00650884"/>
    <w:rsid w:val="0065198C"/>
    <w:rsid w:val="006564F1"/>
    <w:rsid w:val="00673532"/>
    <w:rsid w:val="0069111A"/>
    <w:rsid w:val="00692146"/>
    <w:rsid w:val="006A675C"/>
    <w:rsid w:val="006B4DD1"/>
    <w:rsid w:val="006C0431"/>
    <w:rsid w:val="006E05F8"/>
    <w:rsid w:val="006F1FAA"/>
    <w:rsid w:val="00703A1A"/>
    <w:rsid w:val="00712330"/>
    <w:rsid w:val="00712C86"/>
    <w:rsid w:val="00713E26"/>
    <w:rsid w:val="00714482"/>
    <w:rsid w:val="0071762A"/>
    <w:rsid w:val="00724F7F"/>
    <w:rsid w:val="00737E00"/>
    <w:rsid w:val="007440D2"/>
    <w:rsid w:val="007513EF"/>
    <w:rsid w:val="007622BA"/>
    <w:rsid w:val="00784F0B"/>
    <w:rsid w:val="0079042C"/>
    <w:rsid w:val="00795C95"/>
    <w:rsid w:val="007A6A76"/>
    <w:rsid w:val="007A7DFA"/>
    <w:rsid w:val="007B18C7"/>
    <w:rsid w:val="007B1F09"/>
    <w:rsid w:val="007D06DF"/>
    <w:rsid w:val="007D147B"/>
    <w:rsid w:val="007E372A"/>
    <w:rsid w:val="007F622F"/>
    <w:rsid w:val="0080661C"/>
    <w:rsid w:val="00810024"/>
    <w:rsid w:val="008144AE"/>
    <w:rsid w:val="00815AC0"/>
    <w:rsid w:val="00820467"/>
    <w:rsid w:val="00822BBD"/>
    <w:rsid w:val="008247C5"/>
    <w:rsid w:val="00824D6B"/>
    <w:rsid w:val="00827300"/>
    <w:rsid w:val="00845AE5"/>
    <w:rsid w:val="0085313B"/>
    <w:rsid w:val="0085682D"/>
    <w:rsid w:val="00857953"/>
    <w:rsid w:val="00860769"/>
    <w:rsid w:val="00863040"/>
    <w:rsid w:val="00865A1C"/>
    <w:rsid w:val="008730A2"/>
    <w:rsid w:val="008804E8"/>
    <w:rsid w:val="00890969"/>
    <w:rsid w:val="00891AE9"/>
    <w:rsid w:val="00891D32"/>
    <w:rsid w:val="00892747"/>
    <w:rsid w:val="00892E25"/>
    <w:rsid w:val="00893E9D"/>
    <w:rsid w:val="008A1913"/>
    <w:rsid w:val="008A1F5B"/>
    <w:rsid w:val="008B6E63"/>
    <w:rsid w:val="008C2277"/>
    <w:rsid w:val="008C6185"/>
    <w:rsid w:val="008D094F"/>
    <w:rsid w:val="008D1574"/>
    <w:rsid w:val="008D6634"/>
    <w:rsid w:val="008D78AC"/>
    <w:rsid w:val="008E344F"/>
    <w:rsid w:val="008E3850"/>
    <w:rsid w:val="008E75B0"/>
    <w:rsid w:val="00900774"/>
    <w:rsid w:val="009057FF"/>
    <w:rsid w:val="00917B74"/>
    <w:rsid w:val="00923EE1"/>
    <w:rsid w:val="0092479A"/>
    <w:rsid w:val="009330E6"/>
    <w:rsid w:val="009408BE"/>
    <w:rsid w:val="0094370D"/>
    <w:rsid w:val="0094547A"/>
    <w:rsid w:val="00963B3B"/>
    <w:rsid w:val="009718D4"/>
    <w:rsid w:val="00976E59"/>
    <w:rsid w:val="00982FE3"/>
    <w:rsid w:val="009863B2"/>
    <w:rsid w:val="009907F1"/>
    <w:rsid w:val="0099595D"/>
    <w:rsid w:val="0099661C"/>
    <w:rsid w:val="00996E68"/>
    <w:rsid w:val="009B1845"/>
    <w:rsid w:val="009B1AA8"/>
    <w:rsid w:val="009B2D1E"/>
    <w:rsid w:val="009B300F"/>
    <w:rsid w:val="009B353C"/>
    <w:rsid w:val="009B6072"/>
    <w:rsid w:val="009B6F95"/>
    <w:rsid w:val="009B7663"/>
    <w:rsid w:val="009C5E21"/>
    <w:rsid w:val="009C7AD4"/>
    <w:rsid w:val="009D646B"/>
    <w:rsid w:val="009E3CCB"/>
    <w:rsid w:val="009E6FBB"/>
    <w:rsid w:val="009F06C2"/>
    <w:rsid w:val="009F42B6"/>
    <w:rsid w:val="009F7D95"/>
    <w:rsid w:val="00A01848"/>
    <w:rsid w:val="00A01887"/>
    <w:rsid w:val="00A10376"/>
    <w:rsid w:val="00A10931"/>
    <w:rsid w:val="00A24533"/>
    <w:rsid w:val="00A310C6"/>
    <w:rsid w:val="00A60588"/>
    <w:rsid w:val="00A60F9F"/>
    <w:rsid w:val="00A72F54"/>
    <w:rsid w:val="00A9698D"/>
    <w:rsid w:val="00AA067F"/>
    <w:rsid w:val="00AB2DA0"/>
    <w:rsid w:val="00AC0E2F"/>
    <w:rsid w:val="00AD11FE"/>
    <w:rsid w:val="00AD1586"/>
    <w:rsid w:val="00AD694C"/>
    <w:rsid w:val="00AF2F9C"/>
    <w:rsid w:val="00AF31F7"/>
    <w:rsid w:val="00B01066"/>
    <w:rsid w:val="00B02015"/>
    <w:rsid w:val="00B10BD1"/>
    <w:rsid w:val="00B15530"/>
    <w:rsid w:val="00B179DF"/>
    <w:rsid w:val="00B2067A"/>
    <w:rsid w:val="00B4296B"/>
    <w:rsid w:val="00B42AF2"/>
    <w:rsid w:val="00B44305"/>
    <w:rsid w:val="00B575AC"/>
    <w:rsid w:val="00B6295B"/>
    <w:rsid w:val="00B726DA"/>
    <w:rsid w:val="00B805DB"/>
    <w:rsid w:val="00B823BD"/>
    <w:rsid w:val="00B82FD1"/>
    <w:rsid w:val="00B84F31"/>
    <w:rsid w:val="00B9064A"/>
    <w:rsid w:val="00BA4C7C"/>
    <w:rsid w:val="00BB1C5F"/>
    <w:rsid w:val="00BB2A60"/>
    <w:rsid w:val="00BB3D0E"/>
    <w:rsid w:val="00BC287A"/>
    <w:rsid w:val="00BC6165"/>
    <w:rsid w:val="00BD53E4"/>
    <w:rsid w:val="00BF5EF9"/>
    <w:rsid w:val="00C278D8"/>
    <w:rsid w:val="00C30698"/>
    <w:rsid w:val="00C53576"/>
    <w:rsid w:val="00C55A9E"/>
    <w:rsid w:val="00C65872"/>
    <w:rsid w:val="00C73F42"/>
    <w:rsid w:val="00C7596B"/>
    <w:rsid w:val="00C803F3"/>
    <w:rsid w:val="00C84BB6"/>
    <w:rsid w:val="00C90132"/>
    <w:rsid w:val="00C96F62"/>
    <w:rsid w:val="00CB45D0"/>
    <w:rsid w:val="00CC2881"/>
    <w:rsid w:val="00CC3E79"/>
    <w:rsid w:val="00CC3E8B"/>
    <w:rsid w:val="00CC55D4"/>
    <w:rsid w:val="00CC6D46"/>
    <w:rsid w:val="00CD46C6"/>
    <w:rsid w:val="00CD5740"/>
    <w:rsid w:val="00CE3F41"/>
    <w:rsid w:val="00D310F1"/>
    <w:rsid w:val="00D3752B"/>
    <w:rsid w:val="00D4170F"/>
    <w:rsid w:val="00D4209C"/>
    <w:rsid w:val="00D435BD"/>
    <w:rsid w:val="00D45B4D"/>
    <w:rsid w:val="00D50F3A"/>
    <w:rsid w:val="00D55911"/>
    <w:rsid w:val="00D56B9B"/>
    <w:rsid w:val="00D56FA0"/>
    <w:rsid w:val="00D616E1"/>
    <w:rsid w:val="00D61BB1"/>
    <w:rsid w:val="00D755AA"/>
    <w:rsid w:val="00D801CC"/>
    <w:rsid w:val="00D94C9F"/>
    <w:rsid w:val="00DA5741"/>
    <w:rsid w:val="00DA7394"/>
    <w:rsid w:val="00DB2894"/>
    <w:rsid w:val="00DB784E"/>
    <w:rsid w:val="00DC6EB2"/>
    <w:rsid w:val="00DD71EE"/>
    <w:rsid w:val="00DF53C7"/>
    <w:rsid w:val="00E040A4"/>
    <w:rsid w:val="00E05D07"/>
    <w:rsid w:val="00E12542"/>
    <w:rsid w:val="00E35ACF"/>
    <w:rsid w:val="00E42D81"/>
    <w:rsid w:val="00E507FB"/>
    <w:rsid w:val="00E56B7F"/>
    <w:rsid w:val="00E729D6"/>
    <w:rsid w:val="00E81207"/>
    <w:rsid w:val="00E936D8"/>
    <w:rsid w:val="00EA0B22"/>
    <w:rsid w:val="00EA7BBD"/>
    <w:rsid w:val="00EC0E5C"/>
    <w:rsid w:val="00EC10C2"/>
    <w:rsid w:val="00EC679F"/>
    <w:rsid w:val="00ED2434"/>
    <w:rsid w:val="00EE0E1D"/>
    <w:rsid w:val="00EE42F0"/>
    <w:rsid w:val="00EE4823"/>
    <w:rsid w:val="00EE5E88"/>
    <w:rsid w:val="00EF0852"/>
    <w:rsid w:val="00EF26F1"/>
    <w:rsid w:val="00EF50A5"/>
    <w:rsid w:val="00EF5673"/>
    <w:rsid w:val="00F1233E"/>
    <w:rsid w:val="00F25009"/>
    <w:rsid w:val="00F3021B"/>
    <w:rsid w:val="00F30253"/>
    <w:rsid w:val="00F3058F"/>
    <w:rsid w:val="00F44279"/>
    <w:rsid w:val="00F44EF2"/>
    <w:rsid w:val="00F5643F"/>
    <w:rsid w:val="00F56CEF"/>
    <w:rsid w:val="00F65A77"/>
    <w:rsid w:val="00F82349"/>
    <w:rsid w:val="00F83077"/>
    <w:rsid w:val="00F84082"/>
    <w:rsid w:val="00F93872"/>
    <w:rsid w:val="00FA34C6"/>
    <w:rsid w:val="00FB158D"/>
    <w:rsid w:val="00FB1A7A"/>
    <w:rsid w:val="00FB2AD8"/>
    <w:rsid w:val="00FB4649"/>
    <w:rsid w:val="00FB65BF"/>
    <w:rsid w:val="00FC7D3E"/>
    <w:rsid w:val="00FD2281"/>
    <w:rsid w:val="00FE25EF"/>
    <w:rsid w:val="00FE3765"/>
    <w:rsid w:val="00FE699D"/>
    <w:rsid w:val="00FF1337"/>
    <w:rsid w:val="00FF6C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E9E627"/>
  <w15:docId w15:val="{30017C50-4A55-4D67-8A48-AE2BB0FC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0C0F8C"/>
    <w:pPr>
      <w:ind w:left="0" w:firstLine="0"/>
    </w:pPr>
  </w:style>
  <w:style w:type="character" w:customStyle="1" w:styleId="Title3Char">
    <w:name w:val="Title 3 Char"/>
    <w:basedOn w:val="DefaultParagraphFont"/>
    <w:link w:val="Title3"/>
    <w:rsid w:val="00EC10C2"/>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447562">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E6DEE20509A04DA8BDB4528282FBDBE3"/>
        <w:category>
          <w:name w:val="General"/>
          <w:gallery w:val="placeholder"/>
        </w:category>
        <w:types>
          <w:type w:val="bbPlcHdr"/>
        </w:types>
        <w:behaviors>
          <w:behavior w:val="content"/>
        </w:behaviors>
        <w:guid w:val="{354D56DC-207B-4474-884C-6A19EBDB4684}"/>
      </w:docPartPr>
      <w:docPartBody>
        <w:p w:rsidR="00F52942" w:rsidRDefault="00354EF0">
          <w:pPr>
            <w:pStyle w:val="E6DEE20509A04DA8BDB4528282FBDBE3"/>
          </w:pPr>
          <w:r w:rsidRPr="00FB1144">
            <w:rPr>
              <w:rStyle w:val="PlaceholderText"/>
            </w:rPr>
            <w:t>Click here to enter text.</w:t>
          </w:r>
        </w:p>
      </w:docPartBody>
    </w:docPart>
    <w:docPart>
      <w:docPartPr>
        <w:name w:val="0896A0C32FCE4B6DB4E4FF1FCC8258B2"/>
        <w:category>
          <w:name w:val="General"/>
          <w:gallery w:val="placeholder"/>
        </w:category>
        <w:types>
          <w:type w:val="bbPlcHdr"/>
        </w:types>
        <w:behaviors>
          <w:behavior w:val="content"/>
        </w:behaviors>
        <w:guid w:val="{387CF98E-5C7C-4AB2-9675-DA5C8EECF54E}"/>
      </w:docPartPr>
      <w:docPartBody>
        <w:p w:rsidR="00F52942" w:rsidRDefault="00354EF0">
          <w:pPr>
            <w:pStyle w:val="0896A0C32FCE4B6DB4E4FF1FCC8258B2"/>
          </w:pPr>
          <w:r w:rsidRPr="00FB1144">
            <w:rPr>
              <w:rStyle w:val="PlaceholderText"/>
            </w:rPr>
            <w:t>Click here to enter text.</w:t>
          </w:r>
        </w:p>
      </w:docPartBody>
    </w:docPart>
    <w:docPart>
      <w:docPartPr>
        <w:name w:val="7D360ED880E2461EA9C8F55528005089"/>
        <w:category>
          <w:name w:val="General"/>
          <w:gallery w:val="placeholder"/>
        </w:category>
        <w:types>
          <w:type w:val="bbPlcHdr"/>
        </w:types>
        <w:behaviors>
          <w:behavior w:val="content"/>
        </w:behaviors>
        <w:guid w:val="{C5ADCC55-B99E-4D67-BBC2-A8BD5AE04D47}"/>
      </w:docPartPr>
      <w:docPartBody>
        <w:p w:rsidR="00F52942" w:rsidRDefault="00354EF0">
          <w:pPr>
            <w:pStyle w:val="7D360ED880E2461EA9C8F55528005089"/>
          </w:pPr>
          <w:r w:rsidRPr="00FB1144">
            <w:rPr>
              <w:rStyle w:val="PlaceholderText"/>
            </w:rPr>
            <w:t>Click here to enter text.</w:t>
          </w:r>
        </w:p>
      </w:docPartBody>
    </w:docPart>
    <w:docPart>
      <w:docPartPr>
        <w:name w:val="AB03AA0D0EEE4D73AA2F3EF3AC7773B6"/>
        <w:category>
          <w:name w:val="General"/>
          <w:gallery w:val="placeholder"/>
        </w:category>
        <w:types>
          <w:type w:val="bbPlcHdr"/>
        </w:types>
        <w:behaviors>
          <w:behavior w:val="content"/>
        </w:behaviors>
        <w:guid w:val="{228C04B8-C13A-40E6-BC38-F553044ED12F}"/>
      </w:docPartPr>
      <w:docPartBody>
        <w:p w:rsidR="00F52942" w:rsidRDefault="00354EF0">
          <w:pPr>
            <w:pStyle w:val="AB03AA0D0EEE4D73AA2F3EF3AC7773B6"/>
          </w:pPr>
          <w:r w:rsidRPr="00FB1144">
            <w:rPr>
              <w:rStyle w:val="PlaceholderText"/>
            </w:rPr>
            <w:t>Click here to enter text.</w:t>
          </w:r>
        </w:p>
      </w:docPartBody>
    </w:docPart>
    <w:docPart>
      <w:docPartPr>
        <w:name w:val="543566BF53CB4BD99569194DB70F46EC"/>
        <w:category>
          <w:name w:val="General"/>
          <w:gallery w:val="placeholder"/>
        </w:category>
        <w:types>
          <w:type w:val="bbPlcHdr"/>
        </w:types>
        <w:behaviors>
          <w:behavior w:val="content"/>
        </w:behaviors>
        <w:guid w:val="{A7F49A50-AA3D-4ED6-8A40-73EB6B4D7614}"/>
      </w:docPartPr>
      <w:docPartBody>
        <w:p w:rsidR="00F52942" w:rsidRDefault="00354EF0">
          <w:pPr>
            <w:pStyle w:val="543566BF53CB4BD99569194DB70F46EC"/>
          </w:pPr>
          <w:r w:rsidRPr="00FB1144">
            <w:rPr>
              <w:rStyle w:val="PlaceholderText"/>
            </w:rPr>
            <w:t>Click here to enter text.</w:t>
          </w:r>
        </w:p>
      </w:docPartBody>
    </w:docPart>
    <w:docPart>
      <w:docPartPr>
        <w:name w:val="88A38143F11041AFBFE48D920B36D148"/>
        <w:category>
          <w:name w:val="General"/>
          <w:gallery w:val="placeholder"/>
        </w:category>
        <w:types>
          <w:type w:val="bbPlcHdr"/>
        </w:types>
        <w:behaviors>
          <w:behavior w:val="content"/>
        </w:behaviors>
        <w:guid w:val="{40184C4C-E71A-476B-976F-3DA9D2C19FA5}"/>
      </w:docPartPr>
      <w:docPartBody>
        <w:p w:rsidR="00F52942" w:rsidRDefault="00354EF0">
          <w:pPr>
            <w:pStyle w:val="88A38143F11041AFBFE48D920B36D148"/>
          </w:pPr>
          <w:r w:rsidRPr="00FB1144">
            <w:rPr>
              <w:rStyle w:val="PlaceholderText"/>
            </w:rPr>
            <w:t>Click here to enter text.</w:t>
          </w:r>
        </w:p>
      </w:docPartBody>
    </w:docPart>
    <w:docPart>
      <w:docPartPr>
        <w:name w:val="1A81766972C14C888F9A95EF20C65DD2"/>
        <w:category>
          <w:name w:val="General"/>
          <w:gallery w:val="placeholder"/>
        </w:category>
        <w:types>
          <w:type w:val="bbPlcHdr"/>
        </w:types>
        <w:behaviors>
          <w:behavior w:val="content"/>
        </w:behaviors>
        <w:guid w:val="{0E2DA549-2287-402E-B558-0E8FC5FAAD58}"/>
      </w:docPartPr>
      <w:docPartBody>
        <w:p w:rsidR="004408B0" w:rsidRDefault="001647EA">
          <w:pPr>
            <w:pStyle w:val="1A81766972C14C888F9A95EF20C65DD2"/>
          </w:pPr>
          <w:r w:rsidRPr="00002B3A">
            <w:rPr>
              <w:rStyle w:val="PlaceholderText"/>
            </w:rPr>
            <w:t>Choose an item.</w:t>
          </w:r>
        </w:p>
      </w:docPartBody>
    </w:docPart>
    <w:docPart>
      <w:docPartPr>
        <w:name w:val="46C6450C1E1F48B4A2E548A665CD6918"/>
        <w:category>
          <w:name w:val="General"/>
          <w:gallery w:val="placeholder"/>
        </w:category>
        <w:types>
          <w:type w:val="bbPlcHdr"/>
        </w:types>
        <w:behaviors>
          <w:behavior w:val="content"/>
        </w:behaviors>
        <w:guid w:val="{8C2FB14C-6F7C-4211-B0C7-41A67ACFBCC6}"/>
      </w:docPartPr>
      <w:docPartBody>
        <w:p w:rsidR="004408B0" w:rsidRDefault="001647EA">
          <w:pPr>
            <w:pStyle w:val="46C6450C1E1F48B4A2E548A665CD6918"/>
          </w:pPr>
          <w:r w:rsidRPr="00FB1144">
            <w:rPr>
              <w:rStyle w:val="PlaceholderText"/>
            </w:rPr>
            <w:t>Click here to enter text.</w:t>
          </w:r>
        </w:p>
      </w:docPartBody>
    </w:docPart>
    <w:docPart>
      <w:docPartPr>
        <w:name w:val="9BACA3918C3C477FB821E0A124B7CF51"/>
        <w:category>
          <w:name w:val="General"/>
          <w:gallery w:val="placeholder"/>
        </w:category>
        <w:types>
          <w:type w:val="bbPlcHdr"/>
        </w:types>
        <w:behaviors>
          <w:behavior w:val="content"/>
        </w:behaviors>
        <w:guid w:val="{5A1F021D-1139-4EF6-9E66-51051850A650}"/>
      </w:docPartPr>
      <w:docPartBody>
        <w:p w:rsidR="004408B0" w:rsidRDefault="00354EF0">
          <w:pPr>
            <w:pStyle w:val="9BACA3918C3C477FB821E0A124B7CF51"/>
          </w:pPr>
          <w:r w:rsidRPr="00FB1144">
            <w:rPr>
              <w:rStyle w:val="PlaceholderText"/>
            </w:rPr>
            <w:t>Click here to enter text.</w:t>
          </w:r>
        </w:p>
      </w:docPartBody>
    </w:docPart>
    <w:docPart>
      <w:docPartPr>
        <w:name w:val="A1DCA3D027DE4902AA9EFD61FB3AA8E6"/>
        <w:category>
          <w:name w:val="General"/>
          <w:gallery w:val="placeholder"/>
        </w:category>
        <w:types>
          <w:type w:val="bbPlcHdr"/>
        </w:types>
        <w:behaviors>
          <w:behavior w:val="content"/>
        </w:behaviors>
        <w:guid w:val="{E1D135BE-88DD-49CE-95D5-B437C7175AA3}"/>
      </w:docPartPr>
      <w:docPartBody>
        <w:p w:rsidR="004408B0" w:rsidRDefault="001647EA">
          <w:pPr>
            <w:pStyle w:val="A1DCA3D027DE4902AA9EFD61FB3AA8E6"/>
          </w:pPr>
          <w:r w:rsidRPr="00FB1144">
            <w:rPr>
              <w:rStyle w:val="PlaceholderText"/>
            </w:rPr>
            <w:t>Click here to enter text.</w:t>
          </w:r>
        </w:p>
      </w:docPartBody>
    </w:docPart>
    <w:docPart>
      <w:docPartPr>
        <w:name w:val="A2018362549349C880B1F7944DCBC795"/>
        <w:category>
          <w:name w:val="General"/>
          <w:gallery w:val="placeholder"/>
        </w:category>
        <w:types>
          <w:type w:val="bbPlcHdr"/>
        </w:types>
        <w:behaviors>
          <w:behavior w:val="content"/>
        </w:behaviors>
        <w:guid w:val="{B2EA0789-81E7-40BC-A1A8-658F1EAAA900}"/>
      </w:docPartPr>
      <w:docPartBody>
        <w:p w:rsidR="004408B0" w:rsidRDefault="00354EF0">
          <w:pPr>
            <w:pStyle w:val="A2018362549349C880B1F7944DCBC795"/>
          </w:pPr>
          <w:r w:rsidRPr="00FB1144">
            <w:rPr>
              <w:rStyle w:val="PlaceholderText"/>
            </w:rPr>
            <w:t>Click here to enter text.</w:t>
          </w:r>
        </w:p>
      </w:docPartBody>
    </w:docPart>
    <w:docPart>
      <w:docPartPr>
        <w:name w:val="77A27C07D2734ACE81A1DB9CF9CE7B8A"/>
        <w:category>
          <w:name w:val="General"/>
          <w:gallery w:val="placeholder"/>
        </w:category>
        <w:types>
          <w:type w:val="bbPlcHdr"/>
        </w:types>
        <w:behaviors>
          <w:behavior w:val="content"/>
        </w:behaviors>
        <w:guid w:val="{377518C2-A560-4931-9DAC-818479ACB586}"/>
      </w:docPartPr>
      <w:docPartBody>
        <w:p w:rsidR="004408B0" w:rsidRDefault="00354EF0">
          <w:pPr>
            <w:pStyle w:val="77A27C07D2734ACE81A1DB9CF9CE7B8A"/>
          </w:pPr>
          <w:r w:rsidRPr="00FB1144">
            <w:rPr>
              <w:rStyle w:val="PlaceholderText"/>
            </w:rPr>
            <w:t>Click here to enter text.</w:t>
          </w:r>
        </w:p>
      </w:docPartBody>
    </w:docPart>
    <w:docPart>
      <w:docPartPr>
        <w:name w:val="67B52ED1653340C688C3B32A781F8BAA"/>
        <w:category>
          <w:name w:val="General"/>
          <w:gallery w:val="placeholder"/>
        </w:category>
        <w:types>
          <w:type w:val="bbPlcHdr"/>
        </w:types>
        <w:behaviors>
          <w:behavior w:val="content"/>
        </w:behaviors>
        <w:guid w:val="{746461F2-9C42-4E9A-8D8F-AADF8E889F9F}"/>
      </w:docPartPr>
      <w:docPartBody>
        <w:p w:rsidR="004408B0" w:rsidRDefault="00890867" w:rsidP="00890867">
          <w:pPr>
            <w:pStyle w:val="67B52ED1653340C688C3B32A781F8BAA"/>
          </w:pPr>
          <w:r w:rsidRPr="00C803F3">
            <w:rPr>
              <w:rStyle w:val="PlaceholderText"/>
            </w:rPr>
            <w:t>Click here to enter text.</w:t>
          </w:r>
        </w:p>
      </w:docPartBody>
    </w:docPart>
    <w:docPart>
      <w:docPartPr>
        <w:name w:val="F29E0C1E5E4C492E983CD4DCB81F26C7"/>
        <w:category>
          <w:name w:val="General"/>
          <w:gallery w:val="placeholder"/>
        </w:category>
        <w:types>
          <w:type w:val="bbPlcHdr"/>
        </w:types>
        <w:behaviors>
          <w:behavior w:val="content"/>
        </w:behaviors>
        <w:guid w:val="{AA47081F-FBB6-4246-A079-56C14FF3E142}"/>
      </w:docPartPr>
      <w:docPartBody>
        <w:p w:rsidR="004408B0" w:rsidRDefault="001647EA">
          <w:pPr>
            <w:pStyle w:val="F29E0C1E5E4C492E983CD4DCB81F26C7"/>
          </w:pPr>
          <w:r w:rsidRPr="00C803F3">
            <w:rPr>
              <w:rStyle w:val="PlaceholderText"/>
            </w:rPr>
            <w:t>Click here to enter text.</w:t>
          </w:r>
        </w:p>
      </w:docPartBody>
    </w:docPart>
    <w:docPart>
      <w:docPartPr>
        <w:name w:val="CD0CA56A5B4F4D06A78B09AC7406499F"/>
        <w:category>
          <w:name w:val="General"/>
          <w:gallery w:val="placeholder"/>
        </w:category>
        <w:types>
          <w:type w:val="bbPlcHdr"/>
        </w:types>
        <w:behaviors>
          <w:behavior w:val="content"/>
        </w:behaviors>
        <w:guid w:val="{17E0CDD2-B566-4CDD-93A5-F4289EF1E749}"/>
      </w:docPartPr>
      <w:docPartBody>
        <w:p w:rsidR="004408B0" w:rsidRDefault="00890867" w:rsidP="00890867">
          <w:pPr>
            <w:pStyle w:val="CD0CA56A5B4F4D06A78B09AC7406499F"/>
          </w:pPr>
          <w:r w:rsidRPr="00C803F3">
            <w:rPr>
              <w:rStyle w:val="PlaceholderText"/>
            </w:rPr>
            <w:t>Click here to enter text.</w:t>
          </w:r>
        </w:p>
      </w:docPartBody>
    </w:docPart>
    <w:docPart>
      <w:docPartPr>
        <w:name w:val="08DF913B00A9405A9C460467989DF12F"/>
        <w:category>
          <w:name w:val="General"/>
          <w:gallery w:val="placeholder"/>
        </w:category>
        <w:types>
          <w:type w:val="bbPlcHdr"/>
        </w:types>
        <w:behaviors>
          <w:behavior w:val="content"/>
        </w:behaviors>
        <w:guid w:val="{46803EF7-1789-42CC-A29F-7099BA2AF562}"/>
      </w:docPartPr>
      <w:docPartBody>
        <w:p w:rsidR="004408B0" w:rsidRDefault="00354EF0">
          <w:pPr>
            <w:pStyle w:val="08DF913B00A9405A9C460467989DF12F"/>
          </w:pPr>
          <w:r w:rsidRPr="00FB1144">
            <w:rPr>
              <w:rStyle w:val="PlaceholderText"/>
            </w:rPr>
            <w:t>Click here to enter text.</w:t>
          </w:r>
        </w:p>
      </w:docPartBody>
    </w:docPart>
    <w:docPart>
      <w:docPartPr>
        <w:name w:val="B274091764B34BEAA74BD758F0EEA4D9"/>
        <w:category>
          <w:name w:val="General"/>
          <w:gallery w:val="placeholder"/>
        </w:category>
        <w:types>
          <w:type w:val="bbPlcHdr"/>
        </w:types>
        <w:behaviors>
          <w:behavior w:val="content"/>
        </w:behaviors>
        <w:guid w:val="{F48CEB48-C96C-4B5F-A7EF-4EC75C565E1A}"/>
      </w:docPartPr>
      <w:docPartBody>
        <w:p w:rsidR="004408B0" w:rsidRDefault="00890867" w:rsidP="00890867">
          <w:pPr>
            <w:pStyle w:val="B274091764B34BEAA74BD758F0EEA4D9"/>
          </w:pPr>
          <w:r w:rsidRPr="00FB1144">
            <w:rPr>
              <w:rStyle w:val="PlaceholderText"/>
            </w:rPr>
            <w:t>Click here to enter text.</w:t>
          </w:r>
        </w:p>
      </w:docPartBody>
    </w:docPart>
    <w:docPart>
      <w:docPartPr>
        <w:name w:val="41F0AFABC3A745B99479D9DE70E283F7"/>
        <w:category>
          <w:name w:val="General"/>
          <w:gallery w:val="placeholder"/>
        </w:category>
        <w:types>
          <w:type w:val="bbPlcHdr"/>
        </w:types>
        <w:behaviors>
          <w:behavior w:val="content"/>
        </w:behaviors>
        <w:guid w:val="{3D54481E-5EE0-43B1-9926-E8AEFB7F7034}"/>
      </w:docPartPr>
      <w:docPartBody>
        <w:p w:rsidR="004408B0" w:rsidRDefault="00890867" w:rsidP="00890867">
          <w:pPr>
            <w:pStyle w:val="41F0AFABC3A745B99479D9DE70E283F7"/>
          </w:pPr>
          <w:r w:rsidRPr="00FB1144">
            <w:rPr>
              <w:rStyle w:val="PlaceholderText"/>
            </w:rPr>
            <w:t>Click here to enter text.</w:t>
          </w:r>
        </w:p>
      </w:docPartBody>
    </w:docPart>
    <w:docPart>
      <w:docPartPr>
        <w:name w:val="53E4B1A0501D4024837D8BE781957961"/>
        <w:category>
          <w:name w:val="General"/>
          <w:gallery w:val="placeholder"/>
        </w:category>
        <w:types>
          <w:type w:val="bbPlcHdr"/>
        </w:types>
        <w:behaviors>
          <w:behavior w:val="content"/>
        </w:behaviors>
        <w:guid w:val="{D0D72180-EC00-4E60-ADC8-78EDD411C2C1}"/>
      </w:docPartPr>
      <w:docPartBody>
        <w:p w:rsidR="004408B0" w:rsidRDefault="00890867" w:rsidP="00890867">
          <w:pPr>
            <w:pStyle w:val="53E4B1A0501D4024837D8BE78195796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Frutiger 55 Roman">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1647EA"/>
    <w:rsid w:val="001E0F30"/>
    <w:rsid w:val="00354EF0"/>
    <w:rsid w:val="004408B0"/>
    <w:rsid w:val="0047172F"/>
    <w:rsid w:val="00890867"/>
    <w:rsid w:val="00C35EC1"/>
    <w:rsid w:val="00DE1F48"/>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01F07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867"/>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E6DEE20509A04DA8BDB4528282FBDBE3">
    <w:name w:val="E6DEE20509A04DA8BDB4528282FBDBE3"/>
  </w:style>
  <w:style w:type="paragraph" w:customStyle="1" w:styleId="0896A0C32FCE4B6DB4E4FF1FCC8258B2">
    <w:name w:val="0896A0C32FCE4B6DB4E4FF1FCC8258B2"/>
  </w:style>
  <w:style w:type="paragraph" w:customStyle="1" w:styleId="7D360ED880E2461EA9C8F55528005089">
    <w:name w:val="7D360ED880E2461EA9C8F55528005089"/>
  </w:style>
  <w:style w:type="paragraph" w:customStyle="1" w:styleId="AB03AA0D0EEE4D73AA2F3EF3AC7773B6">
    <w:name w:val="AB03AA0D0EEE4D73AA2F3EF3AC7773B6"/>
  </w:style>
  <w:style w:type="paragraph" w:customStyle="1" w:styleId="543566BF53CB4BD99569194DB70F46EC">
    <w:name w:val="543566BF53CB4BD99569194DB70F46EC"/>
  </w:style>
  <w:style w:type="paragraph" w:customStyle="1" w:styleId="88A38143F11041AFBFE48D920B36D148">
    <w:name w:val="88A38143F11041AFBFE48D920B36D148"/>
  </w:style>
  <w:style w:type="paragraph" w:customStyle="1" w:styleId="1A81766972C14C888F9A95EF20C65DD2">
    <w:name w:val="1A81766972C14C888F9A95EF20C65DD2"/>
  </w:style>
  <w:style w:type="paragraph" w:customStyle="1" w:styleId="46C6450C1E1F48B4A2E548A665CD6918">
    <w:name w:val="46C6450C1E1F48B4A2E548A665CD6918"/>
  </w:style>
  <w:style w:type="paragraph" w:customStyle="1" w:styleId="9BACA3918C3C477FB821E0A124B7CF51">
    <w:name w:val="9BACA3918C3C477FB821E0A124B7CF51"/>
  </w:style>
  <w:style w:type="paragraph" w:customStyle="1" w:styleId="A1DCA3D027DE4902AA9EFD61FB3AA8E6">
    <w:name w:val="A1DCA3D027DE4902AA9EFD61FB3AA8E6"/>
  </w:style>
  <w:style w:type="paragraph" w:customStyle="1" w:styleId="A2018362549349C880B1F7944DCBC795">
    <w:name w:val="A2018362549349C880B1F7944DCBC795"/>
  </w:style>
  <w:style w:type="paragraph" w:customStyle="1" w:styleId="77A27C07D2734ACE81A1DB9CF9CE7B8A">
    <w:name w:val="77A27C07D2734ACE81A1DB9CF9CE7B8A"/>
  </w:style>
  <w:style w:type="paragraph" w:customStyle="1" w:styleId="67B52ED1653340C688C3B32A781F8BAA">
    <w:name w:val="67B52ED1653340C688C3B32A781F8BAA"/>
    <w:rsid w:val="00890867"/>
  </w:style>
  <w:style w:type="paragraph" w:customStyle="1" w:styleId="F29E0C1E5E4C492E983CD4DCB81F26C7">
    <w:name w:val="F29E0C1E5E4C492E983CD4DCB81F26C7"/>
  </w:style>
  <w:style w:type="paragraph" w:customStyle="1" w:styleId="CD0CA56A5B4F4D06A78B09AC7406499F">
    <w:name w:val="CD0CA56A5B4F4D06A78B09AC7406499F"/>
    <w:rsid w:val="00890867"/>
  </w:style>
  <w:style w:type="paragraph" w:customStyle="1" w:styleId="08DF913B00A9405A9C460467989DF12F">
    <w:name w:val="08DF913B00A9405A9C460467989DF12F"/>
  </w:style>
  <w:style w:type="paragraph" w:customStyle="1" w:styleId="B274091764B34BEAA74BD758F0EEA4D9">
    <w:name w:val="B274091764B34BEAA74BD758F0EEA4D9"/>
    <w:rsid w:val="00890867"/>
  </w:style>
  <w:style w:type="paragraph" w:customStyle="1" w:styleId="41F0AFABC3A745B99479D9DE70E283F7">
    <w:name w:val="41F0AFABC3A745B99479D9DE70E283F7"/>
    <w:rsid w:val="00890867"/>
  </w:style>
  <w:style w:type="paragraph" w:customStyle="1" w:styleId="53E4B1A0501D4024837D8BE781957961">
    <w:name w:val="53E4B1A0501D4024837D8BE781957961"/>
    <w:rsid w:val="00890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3" ma:contentTypeDescription="Create a new document." ma:contentTypeScope="" ma:versionID="6d7a48a6e7eb4b31be6e4b71c868ee08">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187169b8a0225717266c234176afd8fb"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91277-9DB4-4E8B-8AF5-55ED80761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Jonathan Bryant</cp:lastModifiedBy>
  <cp:revision>3</cp:revision>
  <dcterms:created xsi:type="dcterms:W3CDTF">2022-07-07T12:40:00Z</dcterms:created>
  <dcterms:modified xsi:type="dcterms:W3CDTF">2022-07-07T13:52:00Z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